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DA2812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1</w:t>
      </w:r>
      <w:r w:rsidR="00B05199">
        <w:rPr>
          <w:rFonts w:eastAsia="宋体" w:hint="eastAsia"/>
          <w:sz w:val="22"/>
          <w:szCs w:val="22"/>
          <w:lang w:val="en-GB" w:eastAsia="zh-CN"/>
        </w:rPr>
        <w:t>7</w:t>
      </w:r>
      <w:r>
        <w:rPr>
          <w:rFonts w:eastAsia="宋体" w:hint="eastAsia"/>
          <w:sz w:val="22"/>
          <w:szCs w:val="22"/>
          <w:lang w:val="en-GB" w:eastAsia="zh-CN"/>
        </w:rPr>
        <w:t xml:space="preserve">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t xml:space="preserve"> </w:t>
      </w:r>
      <w:r w:rsidR="001605C3" w:rsidRPr="001605C3">
        <w:rPr>
          <w:sz w:val="22"/>
          <w:szCs w:val="22"/>
          <w:lang w:val="en-GB"/>
        </w:rPr>
        <w:t>R2-2203076</w:t>
      </w:r>
    </w:p>
    <w:p w:rsidR="00066325" w:rsidRDefault="0097436D">
      <w:pPr>
        <w:pStyle w:val="ab"/>
        <w:rPr>
          <w:rFonts w:eastAsiaTheme="minorEastAsia"/>
          <w:i/>
          <w:sz w:val="22"/>
          <w:szCs w:val="22"/>
          <w:lang w:eastAsia="zh-CN"/>
        </w:rPr>
      </w:pPr>
      <w:r w:rsidRPr="00C568DA">
        <w:rPr>
          <w:rFonts w:eastAsia="宋体"/>
          <w:sz w:val="24"/>
          <w:lang w:eastAsia="zh-CN"/>
        </w:rPr>
        <w:t xml:space="preserve">Electronic meeting, </w:t>
      </w:r>
      <w:r w:rsidR="006A2C97">
        <w:rPr>
          <w:rFonts w:eastAsiaTheme="minorEastAsia" w:cs="Arial" w:hint="eastAsia"/>
          <w:sz w:val="22"/>
          <w:szCs w:val="22"/>
          <w:lang w:val="en-GB" w:eastAsia="zh-CN"/>
        </w:rPr>
        <w:t>Feb</w:t>
      </w:r>
      <w:r w:rsidR="006A2C97" w:rsidRPr="00467FD0">
        <w:rPr>
          <w:rFonts w:eastAsiaTheme="minorEastAsia" w:cs="Arial"/>
          <w:sz w:val="22"/>
          <w:szCs w:val="22"/>
          <w:lang w:val="en-GB" w:eastAsia="zh-CN"/>
        </w:rPr>
        <w:t xml:space="preserve"> </w:t>
      </w:r>
      <w:r w:rsidR="006A2C97">
        <w:rPr>
          <w:rFonts w:eastAsiaTheme="minorEastAsia" w:cs="Arial" w:hint="eastAsia"/>
          <w:sz w:val="22"/>
          <w:szCs w:val="22"/>
          <w:lang w:val="en-GB" w:eastAsia="zh-CN"/>
        </w:rPr>
        <w:t>2</w:t>
      </w:r>
      <w:r w:rsidR="006A2C97" w:rsidRPr="00467FD0">
        <w:rPr>
          <w:rFonts w:eastAsiaTheme="minorEastAsia" w:cs="Arial"/>
          <w:sz w:val="22"/>
          <w:szCs w:val="22"/>
          <w:lang w:val="en-GB" w:eastAsia="zh-CN"/>
        </w:rPr>
        <w:t xml:space="preserve">1 – </w:t>
      </w:r>
      <w:r w:rsidR="006A2C97">
        <w:rPr>
          <w:rFonts w:eastAsiaTheme="minorEastAsia" w:cs="Arial" w:hint="eastAsia"/>
          <w:sz w:val="22"/>
          <w:szCs w:val="22"/>
          <w:lang w:val="en-GB" w:eastAsia="zh-CN"/>
        </w:rPr>
        <w:t>Mar 3</w:t>
      </w:r>
      <w:r w:rsidR="00DE26E4">
        <w:rPr>
          <w:rFonts w:eastAsiaTheme="minorEastAsia" w:cs="Arial" w:hint="eastAsia"/>
          <w:sz w:val="22"/>
          <w:szCs w:val="22"/>
          <w:lang w:val="en-GB" w:eastAsia="zh-CN"/>
        </w:rPr>
        <w:t xml:space="preserve">, </w:t>
      </w:r>
      <w:r w:rsidR="00855AF2" w:rsidRPr="00C568DA">
        <w:rPr>
          <w:rFonts w:eastAsia="宋体"/>
          <w:sz w:val="24"/>
          <w:lang w:eastAsia="zh-CN"/>
        </w:rPr>
        <w:t>202</w:t>
      </w:r>
      <w:r w:rsidR="00855AF2">
        <w:rPr>
          <w:rFonts w:eastAsia="宋体" w:hint="eastAsia"/>
          <w:sz w:val="24"/>
          <w:lang w:eastAsia="zh-CN"/>
        </w:rPr>
        <w:t>2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B05199">
        <w:rPr>
          <w:rFonts w:eastAsiaTheme="minorEastAsia" w:cs="Arial" w:hint="eastAsia"/>
          <w:sz w:val="22"/>
          <w:szCs w:val="22"/>
          <w:lang w:eastAsia="zh-CN"/>
        </w:rPr>
        <w:t xml:space="preserve">Discussion </w:t>
      </w:r>
      <w:r w:rsidR="006E4877">
        <w:rPr>
          <w:rFonts w:eastAsiaTheme="minorEastAsia" w:cs="Arial" w:hint="eastAsia"/>
          <w:sz w:val="22"/>
          <w:szCs w:val="22"/>
          <w:lang w:eastAsia="zh-CN"/>
        </w:rPr>
        <w:t xml:space="preserve">on </w:t>
      </w:r>
      <w:r w:rsidR="00CA4F4B">
        <w:rPr>
          <w:rFonts w:eastAsiaTheme="minorEastAsia" w:cs="Arial" w:hint="eastAsia"/>
          <w:sz w:val="22"/>
          <w:szCs w:val="22"/>
          <w:lang w:eastAsia="zh-CN"/>
        </w:rPr>
        <w:t xml:space="preserve">Left </w:t>
      </w:r>
      <w:r w:rsidR="00B05199">
        <w:rPr>
          <w:rFonts w:eastAsiaTheme="minorEastAsia" w:cs="Arial" w:hint="eastAsia"/>
          <w:sz w:val="22"/>
          <w:szCs w:val="22"/>
          <w:lang w:eastAsia="zh-CN"/>
        </w:rPr>
        <w:t xml:space="preserve">Open </w:t>
      </w:r>
      <w:r w:rsidR="008D15A7">
        <w:rPr>
          <w:rFonts w:eastAsiaTheme="minorEastAsia" w:cs="Arial" w:hint="eastAsia"/>
          <w:sz w:val="22"/>
          <w:szCs w:val="22"/>
          <w:lang w:eastAsia="zh-CN"/>
        </w:rPr>
        <w:t>I</w:t>
      </w:r>
      <w:r w:rsidR="00B05199">
        <w:rPr>
          <w:rFonts w:eastAsiaTheme="minorEastAsia" w:cs="Arial" w:hint="eastAsia"/>
          <w:sz w:val="22"/>
          <w:szCs w:val="22"/>
          <w:lang w:eastAsia="zh-CN"/>
        </w:rPr>
        <w:t>ssues</w:t>
      </w:r>
      <w:r w:rsidR="005F7B68">
        <w:rPr>
          <w:rFonts w:eastAsiaTheme="minorEastAsia" w:cs="Arial" w:hint="eastAsia"/>
          <w:sz w:val="22"/>
          <w:szCs w:val="22"/>
          <w:lang w:eastAsia="zh-CN"/>
        </w:rPr>
        <w:t xml:space="preserve"> of Other M</w:t>
      </w:r>
      <w:r w:rsidR="004E0C36">
        <w:rPr>
          <w:rFonts w:eastAsiaTheme="minorEastAsia" w:cs="Arial" w:hint="eastAsia"/>
          <w:sz w:val="22"/>
          <w:szCs w:val="22"/>
          <w:lang w:eastAsia="zh-CN"/>
        </w:rPr>
        <w:t>AC</w:t>
      </w:r>
      <w:r w:rsidR="005F7B68">
        <w:rPr>
          <w:rFonts w:eastAsiaTheme="minorEastAsia" w:cs="Arial" w:hint="eastAsia"/>
          <w:sz w:val="22"/>
          <w:szCs w:val="22"/>
          <w:lang w:eastAsia="zh-CN"/>
        </w:rPr>
        <w:t xml:space="preserve"> Aspect</w:t>
      </w:r>
      <w:r w:rsidR="001605C3">
        <w:rPr>
          <w:rFonts w:eastAsiaTheme="minorEastAsia" w:cs="Arial" w:hint="eastAsia"/>
          <w:sz w:val="22"/>
          <w:szCs w:val="22"/>
          <w:lang w:eastAsia="zh-CN"/>
        </w:rPr>
        <w:t>s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8D15A7" w:rsidRPr="008D15A7">
        <w:rPr>
          <w:rFonts w:eastAsia="宋体" w:cs="Arial"/>
          <w:sz w:val="22"/>
          <w:szCs w:val="22"/>
          <w:lang w:eastAsia="zh-CN"/>
        </w:rPr>
        <w:t>8.10.2.1.3</w:t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:rsidR="0031534F" w:rsidRPr="00A310E2" w:rsidRDefault="00D42C0F" w:rsidP="00A310E2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4" w:name="OLE_LINK2"/>
      <w:bookmarkStart w:id="5" w:name="OLE_LINK1"/>
      <w:r>
        <w:rPr>
          <w:rFonts w:eastAsiaTheme="minorEastAsia" w:hint="eastAsia"/>
          <w:lang w:eastAsia="zh-CN"/>
        </w:rPr>
        <w:t>T</w:t>
      </w:r>
      <w:r w:rsidR="00C8286B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agreements </w:t>
      </w:r>
      <w:r w:rsidR="004E0C36">
        <w:rPr>
          <w:rFonts w:eastAsiaTheme="minorEastAsia" w:hint="eastAsia"/>
          <w:lang w:eastAsia="zh-CN"/>
        </w:rPr>
        <w:t xml:space="preserve">regarding MAC aspects </w:t>
      </w:r>
      <w:r>
        <w:rPr>
          <w:rFonts w:eastAsiaTheme="minorEastAsia" w:hint="eastAsia"/>
          <w:lang w:eastAsia="zh-CN"/>
        </w:rPr>
        <w:t>are achieved</w:t>
      </w:r>
      <w:r w:rsidR="00C828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RAN2 #11</w:t>
      </w:r>
      <w:r w:rsidR="00DF0D2D">
        <w:rPr>
          <w:rFonts w:eastAsiaTheme="minorEastAsia" w:hint="eastAsia"/>
          <w:lang w:eastAsia="zh-CN"/>
        </w:rPr>
        <w:t>6</w:t>
      </w:r>
      <w:r w:rsidR="00A310E2">
        <w:rPr>
          <w:rFonts w:eastAsiaTheme="minorEastAsia" w:hint="eastAsia"/>
          <w:lang w:eastAsia="zh-CN"/>
        </w:rPr>
        <w:t>bis</w:t>
      </w:r>
      <w:r>
        <w:rPr>
          <w:rFonts w:eastAsiaTheme="minorEastAsia" w:hint="eastAsia"/>
          <w:lang w:eastAsia="zh-CN"/>
        </w:rPr>
        <w:t>-e meeting for</w:t>
      </w:r>
      <w:r w:rsidR="00C8286B">
        <w:rPr>
          <w:rFonts w:eastAsiaTheme="minorEastAsia" w:hint="eastAsia"/>
          <w:lang w:eastAsia="zh-CN"/>
        </w:rPr>
        <w:t xml:space="preserve"> NTN</w:t>
      </w:r>
      <w:r w:rsidR="002D36CA">
        <w:rPr>
          <w:rFonts w:eastAsiaTheme="minorEastAsia" w:hint="eastAsia"/>
          <w:lang w:eastAsia="zh-CN"/>
        </w:rPr>
        <w:t xml:space="preserve"> </w:t>
      </w:r>
      <w:r w:rsidR="0043539E">
        <w:rPr>
          <w:rFonts w:eastAsiaTheme="minorEastAsia" w:hint="eastAsia"/>
          <w:lang w:eastAsia="zh-CN"/>
        </w:rPr>
        <w:t>[</w:t>
      </w:r>
      <w:r w:rsidR="002D36CA">
        <w:rPr>
          <w:rFonts w:eastAsiaTheme="minorEastAsia" w:hint="eastAsia"/>
          <w:lang w:eastAsia="zh-CN"/>
        </w:rPr>
        <w:t>1</w:t>
      </w:r>
      <w:r w:rsidR="0043539E">
        <w:rPr>
          <w:rFonts w:eastAsiaTheme="minorEastAsia" w:hint="eastAsia"/>
          <w:lang w:eastAsia="zh-CN"/>
        </w:rPr>
        <w:t>]</w:t>
      </w:r>
      <w:bookmarkEnd w:id="4"/>
      <w:bookmarkEnd w:id="5"/>
      <w:r w:rsidR="00A310E2">
        <w:rPr>
          <w:rFonts w:eastAsiaTheme="minorEastAsia" w:hint="eastAsia"/>
          <w:lang w:eastAsia="zh-CN"/>
        </w:rPr>
        <w:t xml:space="preserve"> and most open issues are discussed in pre-discuss</w:t>
      </w:r>
      <w:r w:rsidR="004E0C36">
        <w:rPr>
          <w:rFonts w:eastAsiaTheme="minorEastAsia" w:hint="eastAsia"/>
          <w:lang w:eastAsia="zh-CN"/>
        </w:rPr>
        <w:t>ion</w:t>
      </w:r>
      <w:r w:rsidR="00A310E2">
        <w:rPr>
          <w:rFonts w:eastAsiaTheme="minorEastAsia" w:hint="eastAsia"/>
          <w:lang w:eastAsia="zh-CN"/>
        </w:rPr>
        <w:t xml:space="preserve"> email [</w:t>
      </w:r>
      <w:r w:rsidR="00AA7E2A">
        <w:rPr>
          <w:rFonts w:eastAsiaTheme="minorEastAsia" w:hint="eastAsia"/>
          <w:lang w:eastAsia="zh-CN"/>
        </w:rPr>
        <w:t>2</w:t>
      </w:r>
      <w:r w:rsidR="00A310E2">
        <w:rPr>
          <w:rFonts w:eastAsiaTheme="minorEastAsia" w:hint="eastAsia"/>
          <w:lang w:eastAsia="zh-CN"/>
        </w:rPr>
        <w:t xml:space="preserve">], </w:t>
      </w:r>
      <w:r w:rsidR="00A310E2">
        <w:rPr>
          <w:rFonts w:eastAsiaTheme="majorEastAsia" w:hint="eastAsia"/>
          <w:lang w:val="en-GB" w:eastAsia="zh-CN"/>
        </w:rPr>
        <w:t>t</w:t>
      </w:r>
      <w:r w:rsidR="00DA2812">
        <w:rPr>
          <w:rFonts w:eastAsiaTheme="majorEastAsia" w:hint="eastAsia"/>
          <w:lang w:val="en-GB" w:eastAsia="zh-CN"/>
        </w:rPr>
        <w:t>his document discusses the</w:t>
      </w:r>
      <w:r w:rsidR="00345005">
        <w:rPr>
          <w:rFonts w:eastAsiaTheme="majorEastAsia" w:hint="eastAsia"/>
          <w:lang w:val="en-GB" w:eastAsia="zh-CN"/>
        </w:rPr>
        <w:t xml:space="preserve"> left</w:t>
      </w:r>
      <w:r w:rsidR="00A310E2">
        <w:rPr>
          <w:rFonts w:eastAsiaTheme="majorEastAsia" w:hint="eastAsia"/>
          <w:lang w:val="en-GB" w:eastAsia="zh-CN"/>
        </w:rPr>
        <w:t xml:space="preserve"> open</w:t>
      </w:r>
      <w:r w:rsidR="00345005">
        <w:rPr>
          <w:rFonts w:eastAsiaTheme="majorEastAsia" w:hint="eastAsia"/>
          <w:lang w:val="en-GB" w:eastAsia="zh-CN"/>
        </w:rPr>
        <w:t xml:space="preserve"> issues on</w:t>
      </w:r>
      <w:r w:rsidR="00A310E2">
        <w:rPr>
          <w:rFonts w:eastAsiaTheme="majorEastAsia" w:hint="eastAsia"/>
          <w:lang w:val="en-GB" w:eastAsia="zh-CN"/>
        </w:rPr>
        <w:t xml:space="preserve"> MAC</w:t>
      </w:r>
      <w:r w:rsidR="004E0C36">
        <w:rPr>
          <w:rFonts w:eastAsiaTheme="majorEastAsia" w:hint="eastAsia"/>
          <w:lang w:val="en-GB" w:eastAsia="zh-CN"/>
        </w:rPr>
        <w:t xml:space="preserve"> aspects</w:t>
      </w:r>
      <w:r w:rsidR="00DA2812">
        <w:rPr>
          <w:rFonts w:eastAsiaTheme="majorEastAsia" w:hint="eastAsia"/>
          <w:lang w:val="en-GB" w:eastAsia="zh-CN"/>
        </w:rPr>
        <w:t>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CB7C15" w:rsidRDefault="007E0677" w:rsidP="006E4877">
      <w:pPr>
        <w:pStyle w:val="20"/>
        <w:ind w:left="562" w:hanging="562"/>
        <w:jc w:val="both"/>
        <w:rPr>
          <w:rFonts w:eastAsiaTheme="minorEastAsia"/>
        </w:rPr>
      </w:pPr>
      <w:r w:rsidRPr="00C806E9">
        <w:t>UL synchronization failure due to the validity timer expiry</w:t>
      </w:r>
    </w:p>
    <w:p w:rsidR="009F4977" w:rsidRPr="003268D5" w:rsidRDefault="003268D5" w:rsidP="00AE57E7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agreement is achieved in NTN </w:t>
      </w:r>
      <w:r w:rsidR="00AE57E7">
        <w:rPr>
          <w:rFonts w:eastAsiaTheme="minorEastAsia" w:hint="eastAsia"/>
          <w:lang w:eastAsia="zh-CN"/>
        </w:rPr>
        <w:t xml:space="preserve">CP </w:t>
      </w:r>
      <w:r>
        <w:rPr>
          <w:rFonts w:eastAsiaTheme="minorEastAsia" w:hint="eastAsia"/>
          <w:lang w:eastAsia="zh-CN"/>
        </w:rPr>
        <w:t>w</w:t>
      </w:r>
      <w:r w:rsidRPr="00AE57E7">
        <w:rPr>
          <w:rFonts w:eastAsiaTheme="minorEastAsia"/>
          <w:lang w:eastAsia="zh-CN"/>
        </w:rPr>
        <w:t>hen SI used for UL synch (pre-compensation) is no longer valid</w:t>
      </w:r>
      <w:r>
        <w:rPr>
          <w:rFonts w:eastAsiaTheme="minorEastAsia" w:hint="eastAsia"/>
          <w:lang w:eastAsia="zh-CN"/>
        </w:rPr>
        <w:t>:</w:t>
      </w:r>
    </w:p>
    <w:p w:rsidR="00AE57E7" w:rsidRPr="00AE57E7" w:rsidRDefault="00AE57E7" w:rsidP="00B228AA">
      <w:pPr>
        <w:pStyle w:val="Agreement"/>
        <w:tabs>
          <w:tab w:val="clear" w:pos="9990"/>
        </w:tabs>
        <w:overflowPunct/>
        <w:autoSpaceDE/>
        <w:autoSpaceDN/>
        <w:adjustRightInd/>
        <w:ind w:left="1619"/>
        <w:textAlignment w:val="auto"/>
      </w:pPr>
      <w:r>
        <w:t xml:space="preserve">The </w:t>
      </w:r>
      <w:proofErr w:type="spellStart"/>
      <w:r>
        <w:t>ntnUlSyncValidityDuration</w:t>
      </w:r>
      <w:proofErr w:type="spellEnd"/>
      <w:r>
        <w:t xml:space="preserve"> applies to the whole SIBX. UE acquires the updated SIBX when the timer expires. FFS whether to also include it in the LS to RAN1. </w:t>
      </w:r>
      <w:r w:rsidRPr="001B6958">
        <w:t>FFS if this applies only to Connected mode or to idle mode UE as well</w:t>
      </w:r>
    </w:p>
    <w:p w:rsidR="00523EB7" w:rsidRPr="00AE57E7" w:rsidRDefault="00E019B3" w:rsidP="00AA7E2A">
      <w:pPr>
        <w:pStyle w:val="a0"/>
        <w:spacing w:beforeLines="50" w:before="12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86035D">
        <w:rPr>
          <w:rFonts w:eastAsiaTheme="minorEastAsia" w:hint="eastAsia"/>
          <w:lang w:eastAsia="zh-CN"/>
        </w:rPr>
        <w:t xml:space="preserve">the </w:t>
      </w:r>
      <w:r w:rsidR="00E03298">
        <w:rPr>
          <w:rFonts w:eastAsiaTheme="minorEastAsia" w:hint="eastAsia"/>
          <w:lang w:eastAsia="zh-CN"/>
        </w:rPr>
        <w:t xml:space="preserve">NR NTN scenario, </w:t>
      </w:r>
      <w:r w:rsidR="00AE57E7">
        <w:rPr>
          <w:rFonts w:eastAsiaTheme="minorEastAsia" w:hint="eastAsia"/>
          <w:lang w:eastAsia="zh-CN"/>
        </w:rPr>
        <w:t xml:space="preserve">at least for RRC connected mode, the </w:t>
      </w:r>
      <w:r w:rsidR="00AA7E2A">
        <w:rPr>
          <w:rFonts w:eastAsiaTheme="minorEastAsia" w:hint="eastAsia"/>
          <w:lang w:eastAsia="zh-CN"/>
        </w:rPr>
        <w:t>UE should</w:t>
      </w:r>
      <w:r w:rsidR="00AE57E7">
        <w:rPr>
          <w:rFonts w:eastAsiaTheme="minorEastAsia" w:hint="eastAsia"/>
          <w:lang w:eastAsia="zh-CN"/>
        </w:rPr>
        <w:t xml:space="preserve"> re-acquire updated SIB </w:t>
      </w:r>
      <w:r w:rsidR="00AA7E2A">
        <w:rPr>
          <w:rFonts w:eastAsiaTheme="minorEastAsia" w:hint="eastAsia"/>
          <w:lang w:eastAsia="zh-CN"/>
        </w:rPr>
        <w:t xml:space="preserve">when the </w:t>
      </w:r>
      <w:r w:rsidR="00AA7E2A" w:rsidRPr="00523EB7">
        <w:t>validity timer expiry</w:t>
      </w:r>
      <w:r w:rsidR="00AA7E2A">
        <w:rPr>
          <w:rFonts w:eastAsiaTheme="minorEastAsia" w:hint="eastAsia"/>
          <w:lang w:eastAsia="zh-CN"/>
        </w:rPr>
        <w:t xml:space="preserve">. </w:t>
      </w:r>
    </w:p>
    <w:p w:rsidR="003268D5" w:rsidRDefault="00523EB7" w:rsidP="00B228A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eanwhile, there are some discussions on the following proposal</w:t>
      </w:r>
      <w:r w:rsidR="00AE57E7">
        <w:rPr>
          <w:rFonts w:eastAsiaTheme="minorEastAsia" w:hint="eastAsia"/>
          <w:lang w:eastAsia="zh-CN"/>
        </w:rPr>
        <w:t xml:space="preserve"> </w:t>
      </w:r>
      <w:r w:rsidR="003E52FA">
        <w:rPr>
          <w:rFonts w:eastAsiaTheme="minorEastAsia" w:hint="eastAsia"/>
          <w:lang w:eastAsia="zh-CN"/>
        </w:rPr>
        <w:t>[</w:t>
      </w:r>
      <w:r w:rsidR="00AA7E2A">
        <w:rPr>
          <w:rFonts w:eastAsiaTheme="minorEastAsia" w:hint="eastAsia"/>
          <w:lang w:eastAsia="zh-CN"/>
        </w:rPr>
        <w:t>3</w:t>
      </w:r>
      <w:r w:rsidR="003E52FA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>:</w:t>
      </w:r>
    </w:p>
    <w:p w:rsidR="00523EB7" w:rsidRPr="00523EB7" w:rsidRDefault="00523EB7" w:rsidP="00523EB7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19"/>
        <w:textAlignment w:val="auto"/>
      </w:pPr>
      <w:r w:rsidRPr="00523EB7">
        <w:t xml:space="preserve">Proposal 17a: (15/18) Upon UL synchronization failure due to the </w:t>
      </w:r>
      <w:bookmarkStart w:id="6" w:name="OLE_LINK17"/>
      <w:bookmarkStart w:id="7" w:name="OLE_LINK18"/>
      <w:r w:rsidRPr="00523EB7">
        <w:t>validity timer expiry</w:t>
      </w:r>
      <w:bookmarkEnd w:id="6"/>
      <w:bookmarkEnd w:id="7"/>
      <w:r w:rsidRPr="00523EB7">
        <w:t xml:space="preserve">, UE does not trigger RLF. UE flushes all HARQ buffers and released all resource </w:t>
      </w:r>
      <w:proofErr w:type="gramStart"/>
      <w:r w:rsidRPr="00523EB7">
        <w:t>configuration</w:t>
      </w:r>
      <w:proofErr w:type="gramEnd"/>
      <w:r w:rsidRPr="00523EB7">
        <w:t>. FFS on when to re-acquire the SIB and trigger RACH procedure.</w:t>
      </w:r>
    </w:p>
    <w:p w:rsidR="008114B0" w:rsidRDefault="00C8737C" w:rsidP="00AE57E7">
      <w:pPr>
        <w:pStyle w:val="a0"/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1605C3">
        <w:rPr>
          <w:rFonts w:eastAsiaTheme="minorEastAsia" w:hint="eastAsia"/>
          <w:lang w:eastAsia="zh-CN"/>
        </w:rPr>
        <w:t>f validity timer expires</w:t>
      </w:r>
      <w:r>
        <w:rPr>
          <w:rFonts w:eastAsiaTheme="minorEastAsia" w:hint="eastAsia"/>
          <w:lang w:eastAsia="zh-CN"/>
        </w:rPr>
        <w:t xml:space="preserve">, the UE may acquire SI for </w:t>
      </w:r>
      <w:r w:rsidRPr="00AE57E7">
        <w:rPr>
          <w:rFonts w:eastAsiaTheme="minorEastAsia"/>
          <w:lang w:eastAsia="zh-CN"/>
        </w:rPr>
        <w:t>pre-compensation</w:t>
      </w:r>
      <w:r>
        <w:rPr>
          <w:rFonts w:eastAsiaTheme="minorEastAsia" w:hint="eastAsia"/>
          <w:lang w:eastAsia="zh-CN"/>
        </w:rPr>
        <w:t xml:space="preserve"> information and achieve the </w:t>
      </w:r>
      <w:r w:rsidRPr="00AE57E7">
        <w:rPr>
          <w:rFonts w:eastAsiaTheme="minorEastAsia"/>
          <w:lang w:eastAsia="zh-CN"/>
        </w:rPr>
        <w:t>UL synchronization</w:t>
      </w:r>
      <w:r>
        <w:rPr>
          <w:rFonts w:eastAsiaTheme="minorEastAsia" w:hint="eastAsia"/>
          <w:lang w:eastAsia="zh-CN"/>
        </w:rPr>
        <w:t xml:space="preserve"> immediately. </w:t>
      </w:r>
      <w:r w:rsidR="00137EC4">
        <w:rPr>
          <w:rFonts w:eastAsiaTheme="minorEastAsia"/>
          <w:lang w:eastAsia="zh-CN"/>
        </w:rPr>
        <w:t>T</w:t>
      </w:r>
      <w:r w:rsidR="00137EC4">
        <w:rPr>
          <w:rFonts w:eastAsiaTheme="minorEastAsia" w:hint="eastAsia"/>
          <w:lang w:eastAsia="zh-CN"/>
        </w:rPr>
        <w:t xml:space="preserve">he behavior of </w:t>
      </w:r>
      <w:r w:rsidR="00137EC4" w:rsidRPr="00AE57E7">
        <w:rPr>
          <w:rFonts w:eastAsiaTheme="minorEastAsia"/>
          <w:lang w:eastAsia="zh-CN"/>
        </w:rPr>
        <w:t>flush</w:t>
      </w:r>
      <w:r w:rsidR="00137EC4">
        <w:rPr>
          <w:rFonts w:eastAsiaTheme="minorEastAsia" w:hint="eastAsia"/>
          <w:lang w:eastAsia="zh-CN"/>
        </w:rPr>
        <w:t>ing</w:t>
      </w:r>
      <w:r w:rsidR="00137EC4" w:rsidRPr="00AE57E7">
        <w:rPr>
          <w:rFonts w:eastAsiaTheme="minorEastAsia"/>
          <w:lang w:eastAsia="zh-CN"/>
        </w:rPr>
        <w:t xml:space="preserve"> all HARQ buffers and releas</w:t>
      </w:r>
      <w:r w:rsidR="00137EC4">
        <w:rPr>
          <w:rFonts w:eastAsiaTheme="minorEastAsia" w:hint="eastAsia"/>
          <w:lang w:eastAsia="zh-CN"/>
        </w:rPr>
        <w:t>ing</w:t>
      </w:r>
      <w:r w:rsidR="00137EC4" w:rsidRPr="00AE57E7">
        <w:rPr>
          <w:rFonts w:eastAsiaTheme="minorEastAsia"/>
          <w:lang w:eastAsia="zh-CN"/>
        </w:rPr>
        <w:t xml:space="preserve"> all resource configurations</w:t>
      </w:r>
      <w:r w:rsidR="00137EC4">
        <w:rPr>
          <w:rFonts w:eastAsiaTheme="minorEastAsia" w:hint="eastAsia"/>
          <w:lang w:eastAsia="zh-CN"/>
        </w:rPr>
        <w:t xml:space="preserve"> can depend on the expiry of </w:t>
      </w:r>
      <w:proofErr w:type="spellStart"/>
      <w:r w:rsidR="00137EC4" w:rsidRPr="00AE57E7">
        <w:rPr>
          <w:rFonts w:eastAsiaTheme="minorEastAsia"/>
          <w:lang w:eastAsia="zh-CN"/>
        </w:rPr>
        <w:t>timeAlignmentTimer</w:t>
      </w:r>
      <w:proofErr w:type="spellEnd"/>
      <w:r w:rsidR="00137EC4">
        <w:rPr>
          <w:rFonts w:eastAsiaTheme="minorEastAsia" w:hint="eastAsia"/>
          <w:lang w:eastAsia="zh-CN"/>
        </w:rPr>
        <w:t xml:space="preserve">. </w:t>
      </w:r>
      <w:r w:rsidR="00137EC4">
        <w:rPr>
          <w:rFonts w:eastAsiaTheme="minorEastAsia"/>
          <w:lang w:eastAsia="zh-CN"/>
        </w:rPr>
        <w:t>I</w:t>
      </w:r>
      <w:r w:rsidR="00137EC4">
        <w:rPr>
          <w:rFonts w:eastAsiaTheme="minorEastAsia" w:hint="eastAsia"/>
          <w:lang w:eastAsia="zh-CN"/>
        </w:rPr>
        <w:t xml:space="preserve">f the UE cannot acquire SI, the current TAT and T310 can </w:t>
      </w:r>
      <w:r w:rsidR="009C047C">
        <w:rPr>
          <w:rFonts w:eastAsiaTheme="minorEastAsia" w:hint="eastAsia"/>
          <w:lang w:eastAsia="zh-CN"/>
        </w:rPr>
        <w:t xml:space="preserve">be used to </w:t>
      </w:r>
      <w:r w:rsidR="00137EC4">
        <w:rPr>
          <w:rFonts w:eastAsiaTheme="minorEastAsia"/>
          <w:lang w:eastAsia="zh-CN"/>
        </w:rPr>
        <w:t>guarantee</w:t>
      </w:r>
      <w:r w:rsidR="009C047C">
        <w:rPr>
          <w:rFonts w:eastAsiaTheme="minorEastAsia" w:hint="eastAsia"/>
          <w:lang w:eastAsia="zh-CN"/>
        </w:rPr>
        <w:t xml:space="preserve"> to</w:t>
      </w:r>
      <w:r w:rsidR="00137EC4">
        <w:rPr>
          <w:rFonts w:eastAsiaTheme="minorEastAsia" w:hint="eastAsia"/>
          <w:lang w:eastAsia="zh-CN"/>
        </w:rPr>
        <w:t xml:space="preserve"> </w:t>
      </w:r>
      <w:r w:rsidR="00137EC4">
        <w:rPr>
          <w:rFonts w:eastAsiaTheme="minorEastAsia"/>
          <w:lang w:eastAsia="zh-CN"/>
        </w:rPr>
        <w:t>resolve</w:t>
      </w:r>
      <w:r w:rsidR="00137EC4">
        <w:rPr>
          <w:rFonts w:eastAsiaTheme="minorEastAsia" w:hint="eastAsia"/>
          <w:lang w:eastAsia="zh-CN"/>
        </w:rPr>
        <w:t xml:space="preserve"> the </w:t>
      </w:r>
      <w:r w:rsidR="00137EC4" w:rsidRPr="00137EC4">
        <w:rPr>
          <w:rFonts w:eastAsiaTheme="minorEastAsia"/>
          <w:lang w:eastAsia="zh-CN"/>
        </w:rPr>
        <w:t>abnormal</w:t>
      </w:r>
      <w:r w:rsidR="00137EC4">
        <w:rPr>
          <w:rFonts w:eastAsiaTheme="minorEastAsia" w:hint="eastAsia"/>
          <w:lang w:eastAsia="zh-CN"/>
        </w:rPr>
        <w:t xml:space="preserve"> </w:t>
      </w:r>
      <w:r w:rsidR="00137EC4">
        <w:rPr>
          <w:rFonts w:eastAsiaTheme="minorEastAsia"/>
          <w:lang w:eastAsia="zh-CN"/>
        </w:rPr>
        <w:t>situation</w:t>
      </w:r>
      <w:r w:rsidR="00137EC4">
        <w:rPr>
          <w:rFonts w:eastAsiaTheme="minorEastAsia" w:hint="eastAsia"/>
          <w:lang w:eastAsia="zh-CN"/>
        </w:rPr>
        <w:t>.</w:t>
      </w:r>
    </w:p>
    <w:p w:rsidR="00162B70" w:rsidRPr="001F4F66" w:rsidRDefault="00137EC4" w:rsidP="001F4F66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 w:rsidR="00520989">
        <w:rPr>
          <w:rFonts w:eastAsiaTheme="minorEastAsia" w:hint="eastAsia"/>
          <w:b/>
          <w:lang w:eastAsia="zh-CN"/>
        </w:rPr>
        <w:t>1</w:t>
      </w:r>
      <w:r w:rsidRPr="00137EC4">
        <w:rPr>
          <w:rFonts w:eastAsiaTheme="minorEastAsia" w:hint="eastAsia"/>
          <w:b/>
          <w:lang w:eastAsia="zh-CN"/>
        </w:rPr>
        <w:t xml:space="preserve">: </w:t>
      </w:r>
      <w:r w:rsidRPr="00137EC4">
        <w:rPr>
          <w:rFonts w:eastAsiaTheme="minorEastAsia"/>
          <w:b/>
          <w:lang w:eastAsia="zh-CN"/>
        </w:rPr>
        <w:t>Upon UL synchronization failure due to the val</w:t>
      </w:r>
      <w:r w:rsidR="001605C3">
        <w:rPr>
          <w:rFonts w:eastAsiaTheme="minorEastAsia"/>
          <w:b/>
          <w:lang w:eastAsia="zh-CN"/>
        </w:rPr>
        <w:t>idity timer expiry, UE does not</w:t>
      </w:r>
      <w:r w:rsidR="001605C3">
        <w:rPr>
          <w:rFonts w:eastAsiaTheme="minorEastAsia" w:hint="eastAsia"/>
          <w:b/>
          <w:lang w:eastAsia="zh-CN"/>
        </w:rPr>
        <w:t xml:space="preserve">: </w:t>
      </w:r>
      <w:r w:rsidRPr="00137EC4">
        <w:rPr>
          <w:rFonts w:eastAsiaTheme="minorEastAsia"/>
          <w:b/>
          <w:lang w:eastAsia="zh-CN"/>
        </w:rPr>
        <w:t>trigger RLF</w:t>
      </w:r>
      <w:r>
        <w:rPr>
          <w:rFonts w:eastAsiaTheme="minorEastAsia" w:hint="eastAsia"/>
          <w:b/>
          <w:lang w:eastAsia="zh-CN"/>
        </w:rPr>
        <w:t>,</w:t>
      </w:r>
      <w:r w:rsidR="00FC6D0A">
        <w:rPr>
          <w:rFonts w:eastAsiaTheme="minorEastAsia"/>
          <w:b/>
          <w:lang w:eastAsia="zh-CN"/>
        </w:rPr>
        <w:t xml:space="preserve"> flush all HARQ buffers and release</w:t>
      </w:r>
      <w:r w:rsidRPr="00137EC4">
        <w:rPr>
          <w:rFonts w:eastAsiaTheme="minorEastAsia"/>
          <w:b/>
          <w:lang w:eastAsia="zh-CN"/>
        </w:rPr>
        <w:t xml:space="preserve"> all resource configuration</w:t>
      </w:r>
      <w:r w:rsidR="00FC6D0A">
        <w:rPr>
          <w:rFonts w:eastAsiaTheme="minorEastAsia" w:hint="eastAsia"/>
          <w:b/>
          <w:lang w:eastAsia="zh-CN"/>
        </w:rPr>
        <w:t>s</w:t>
      </w:r>
      <w:r w:rsidRPr="00137EC4">
        <w:rPr>
          <w:rFonts w:eastAsiaTheme="minorEastAsia"/>
          <w:b/>
          <w:lang w:eastAsia="zh-CN"/>
        </w:rPr>
        <w:t>.</w:t>
      </w:r>
    </w:p>
    <w:p w:rsidR="00CC001A" w:rsidRPr="00FC6D0A" w:rsidRDefault="00CC001A" w:rsidP="00CC001A">
      <w:pPr>
        <w:pStyle w:val="20"/>
        <w:tabs>
          <w:tab w:val="clear" w:pos="567"/>
          <w:tab w:val="clear" w:pos="851"/>
        </w:tabs>
        <w:ind w:left="562" w:hanging="562"/>
        <w:jc w:val="both"/>
      </w:pPr>
      <w:r w:rsidRPr="00CC001A">
        <w:t>Repetition transmission based HARQ retransmission</w:t>
      </w:r>
    </w:p>
    <w:p w:rsidR="00E96306" w:rsidRPr="00BE3661" w:rsidRDefault="00E96306" w:rsidP="00BE366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Pr="00BE3661">
        <w:rPr>
          <w:rFonts w:eastAsiaTheme="minorEastAsia"/>
          <w:lang w:eastAsia="zh-CN"/>
        </w:rPr>
        <w:t xml:space="preserve"> RAN2#114-e</w:t>
      </w:r>
      <w:r>
        <w:rPr>
          <w:rFonts w:eastAsiaTheme="minorEastAsia" w:hint="eastAsia"/>
          <w:lang w:eastAsia="zh-CN"/>
        </w:rPr>
        <w:t xml:space="preserve"> meeting,</w:t>
      </w:r>
      <w:r w:rsidRPr="00BE3661">
        <w:rPr>
          <w:rFonts w:eastAsiaTheme="minorEastAsia"/>
          <w:lang w:eastAsia="zh-CN"/>
        </w:rPr>
        <w:t xml:space="preserve"> the following agreement was made </w:t>
      </w:r>
      <w:r>
        <w:rPr>
          <w:rFonts w:eastAsiaTheme="minorEastAsia" w:hint="eastAsia"/>
          <w:lang w:eastAsia="zh-CN"/>
        </w:rPr>
        <w:t>regarding</w:t>
      </w:r>
      <w:r w:rsidRPr="00BE3661">
        <w:rPr>
          <w:rFonts w:eastAsiaTheme="minorEastAsia"/>
          <w:lang w:eastAsia="zh-CN"/>
        </w:rPr>
        <w:t xml:space="preserve"> repetitions:</w:t>
      </w:r>
    </w:p>
    <w:p w:rsidR="00E96306" w:rsidRDefault="00E96306" w:rsidP="00E96306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</w:pPr>
      <w:r>
        <w:t>Repetition transmission based HARQ retransmission is always allowed and is explicitly indicated per HARQ process via DCI (as in legacy).</w:t>
      </w:r>
    </w:p>
    <w:p w:rsidR="00BE3661" w:rsidRPr="00BE3661" w:rsidRDefault="00E96306" w:rsidP="00BE366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 are two methods to configure the repetition mechanism: 1) via DCI</w:t>
      </w:r>
      <w:r w:rsidR="00282014">
        <w:rPr>
          <w:rFonts w:eastAsiaTheme="minorEastAsia" w:hint="eastAsia"/>
          <w:lang w:eastAsia="zh-CN"/>
        </w:rPr>
        <w:t xml:space="preserve">; or 2) via RRC </w:t>
      </w:r>
      <w:r w:rsidR="00282014">
        <w:rPr>
          <w:rFonts w:eastAsiaTheme="minorEastAsia"/>
          <w:lang w:eastAsia="zh-CN"/>
        </w:rPr>
        <w:t>signaling</w:t>
      </w:r>
      <w:r w:rsidR="00282014">
        <w:rPr>
          <w:rFonts w:eastAsiaTheme="minorEastAsia" w:hint="eastAsia"/>
          <w:lang w:eastAsia="zh-CN"/>
        </w:rPr>
        <w:t xml:space="preserve">. </w:t>
      </w:r>
      <w:r w:rsidR="009C047C">
        <w:rPr>
          <w:rFonts w:eastAsiaTheme="minorEastAsia"/>
          <w:lang w:eastAsia="zh-CN"/>
        </w:rPr>
        <w:t>H</w:t>
      </w:r>
      <w:r w:rsidR="009C047C">
        <w:rPr>
          <w:rFonts w:eastAsiaTheme="minorEastAsia" w:hint="eastAsia"/>
          <w:lang w:eastAsia="zh-CN"/>
        </w:rPr>
        <w:t xml:space="preserve">owever, the corresponding </w:t>
      </w:r>
      <w:r w:rsidR="009C047C" w:rsidRPr="00BE3661">
        <w:rPr>
          <w:rFonts w:eastAsiaTheme="minorEastAsia"/>
          <w:lang w:eastAsia="zh-CN"/>
        </w:rPr>
        <w:t>semi-static</w:t>
      </w:r>
      <w:r w:rsidR="009C047C">
        <w:rPr>
          <w:rFonts w:eastAsiaTheme="minorEastAsia" w:hint="eastAsia"/>
          <w:lang w:eastAsia="zh-CN"/>
        </w:rPr>
        <w:t xml:space="preserve"> RRC </w:t>
      </w:r>
      <w:r w:rsidR="009C047C">
        <w:rPr>
          <w:rFonts w:eastAsiaTheme="minorEastAsia"/>
          <w:lang w:eastAsia="zh-CN"/>
        </w:rPr>
        <w:t>signaling</w:t>
      </w:r>
      <w:r w:rsidR="009C047C">
        <w:rPr>
          <w:rFonts w:eastAsiaTheme="minorEastAsia" w:hint="eastAsia"/>
          <w:lang w:eastAsia="zh-CN"/>
        </w:rPr>
        <w:t xml:space="preserve"> configuration of repetition used for SPS and CG is not discussed. </w:t>
      </w:r>
      <w:r w:rsidR="009C047C">
        <w:rPr>
          <w:rFonts w:eastAsiaTheme="minorEastAsia"/>
          <w:lang w:eastAsia="zh-CN"/>
        </w:rPr>
        <w:t>W</w:t>
      </w:r>
      <w:r w:rsidR="009C047C">
        <w:rPr>
          <w:rFonts w:eastAsiaTheme="minorEastAsia" w:hint="eastAsia"/>
          <w:lang w:eastAsia="zh-CN"/>
        </w:rPr>
        <w:t xml:space="preserve">ith the HARQ feedback disabled and HARQ state B, the repetition transmission is useful to achieve reliability in </w:t>
      </w:r>
      <w:proofErr w:type="gramStart"/>
      <w:r w:rsidR="009C047C">
        <w:rPr>
          <w:rFonts w:eastAsiaTheme="minorEastAsia" w:hint="eastAsia"/>
          <w:lang w:eastAsia="zh-CN"/>
        </w:rPr>
        <w:t>NTN,</w:t>
      </w:r>
      <w:proofErr w:type="gramEnd"/>
      <w:r w:rsidR="009C047C">
        <w:rPr>
          <w:rFonts w:eastAsiaTheme="minorEastAsia" w:hint="eastAsia"/>
          <w:lang w:eastAsia="zh-CN"/>
        </w:rPr>
        <w:t xml:space="preserve"> the </w:t>
      </w:r>
      <w:r w:rsidR="009C047C" w:rsidRPr="00BE3661">
        <w:rPr>
          <w:rFonts w:eastAsiaTheme="minorEastAsia"/>
          <w:lang w:eastAsia="zh-CN"/>
        </w:rPr>
        <w:t>semi-static</w:t>
      </w:r>
      <w:r w:rsidR="009C047C">
        <w:rPr>
          <w:rFonts w:eastAsiaTheme="minorEastAsia" w:hint="eastAsia"/>
          <w:lang w:eastAsia="zh-CN"/>
        </w:rPr>
        <w:t xml:space="preserve"> RRC </w:t>
      </w:r>
      <w:r w:rsidR="009C047C">
        <w:rPr>
          <w:rFonts w:eastAsiaTheme="minorEastAsia"/>
          <w:lang w:eastAsia="zh-CN"/>
        </w:rPr>
        <w:t>signaling</w:t>
      </w:r>
      <w:r w:rsidR="009C047C">
        <w:rPr>
          <w:rFonts w:eastAsiaTheme="minorEastAsia" w:hint="eastAsia"/>
          <w:lang w:eastAsia="zh-CN"/>
        </w:rPr>
        <w:t xml:space="preserve"> configuration of repetition should also be supported.</w:t>
      </w:r>
    </w:p>
    <w:p w:rsidR="001F4F66" w:rsidRPr="001F4F66" w:rsidRDefault="00BE3661" w:rsidP="00BE3661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 w:rsidR="00520989">
        <w:rPr>
          <w:rFonts w:eastAsiaTheme="minorEastAsia" w:hint="eastAsia"/>
          <w:b/>
          <w:lang w:eastAsia="zh-CN"/>
        </w:rPr>
        <w:t>2</w:t>
      </w:r>
      <w:r w:rsidRPr="00137EC4">
        <w:rPr>
          <w:rFonts w:eastAsiaTheme="minorEastAsia" w:hint="eastAsia"/>
          <w:b/>
          <w:lang w:eastAsia="zh-CN"/>
        </w:rPr>
        <w:t xml:space="preserve">: </w:t>
      </w:r>
      <w:r w:rsidR="00D457C0" w:rsidRPr="00D457C0">
        <w:rPr>
          <w:rFonts w:eastAsiaTheme="minorEastAsia"/>
          <w:b/>
          <w:lang w:eastAsia="zh-CN"/>
        </w:rPr>
        <w:t>Repetition transmission based HARQ retransmission is always allowed and is explicitly ind</w:t>
      </w:r>
      <w:r w:rsidR="00D457C0">
        <w:rPr>
          <w:rFonts w:eastAsiaTheme="minorEastAsia"/>
          <w:b/>
          <w:lang w:eastAsia="zh-CN"/>
        </w:rPr>
        <w:t xml:space="preserve">icated per HARQ process via DCI </w:t>
      </w:r>
      <w:r w:rsidR="00750721">
        <w:rPr>
          <w:rFonts w:eastAsiaTheme="minorEastAsia" w:hint="eastAsia"/>
          <w:b/>
          <w:lang w:eastAsia="zh-CN"/>
        </w:rPr>
        <w:t>or</w:t>
      </w:r>
      <w:r w:rsidR="00D457C0">
        <w:rPr>
          <w:rFonts w:eastAsiaTheme="minorEastAsia"/>
          <w:b/>
          <w:lang w:eastAsia="zh-CN"/>
        </w:rPr>
        <w:t xml:space="preserve"> </w:t>
      </w:r>
      <w:r w:rsidR="00D457C0" w:rsidRPr="00D457C0">
        <w:rPr>
          <w:rFonts w:eastAsiaTheme="minorEastAsia"/>
          <w:b/>
          <w:lang w:eastAsia="zh-CN"/>
        </w:rPr>
        <w:t>semi-static RRC signaling (as in legacy)</w:t>
      </w:r>
      <w:r w:rsidRPr="00137EC4">
        <w:rPr>
          <w:rFonts w:eastAsiaTheme="minorEastAsia"/>
          <w:b/>
          <w:lang w:eastAsia="zh-CN"/>
        </w:rPr>
        <w:t>.</w:t>
      </w:r>
    </w:p>
    <w:p w:rsidR="001F4F66" w:rsidRPr="00FC6D0A" w:rsidRDefault="001F4F66" w:rsidP="001F4F66">
      <w:pPr>
        <w:pStyle w:val="20"/>
        <w:tabs>
          <w:tab w:val="clear" w:pos="567"/>
          <w:tab w:val="clear" w:pos="851"/>
        </w:tabs>
        <w:ind w:left="562" w:hanging="562"/>
        <w:jc w:val="both"/>
      </w:pPr>
      <w:r w:rsidRPr="00FC6D0A">
        <w:lastRenderedPageBreak/>
        <w:t xml:space="preserve">DRX </w:t>
      </w:r>
      <w:proofErr w:type="spellStart"/>
      <w:r w:rsidRPr="00FC6D0A">
        <w:t>behaviour</w:t>
      </w:r>
      <w:proofErr w:type="spellEnd"/>
      <w:r w:rsidRPr="00FC6D0A">
        <w:t xml:space="preserve"> after sending SR and msg3 for CFRA</w:t>
      </w:r>
    </w:p>
    <w:p w:rsidR="001F4F66" w:rsidRPr="009B484A" w:rsidRDefault="001F4F66" w:rsidP="001F4F66">
      <w:pPr>
        <w:spacing w:afterLines="50" w:after="120"/>
        <w:jc w:val="both"/>
        <w:rPr>
          <w:rFonts w:eastAsiaTheme="minorEastAsia"/>
          <w:lang w:eastAsia="zh-CN"/>
        </w:rPr>
      </w:pPr>
      <w:r w:rsidRPr="00FC6D0A">
        <w:rPr>
          <w:rFonts w:eastAsiaTheme="minorEastAsia"/>
          <w:lang w:eastAsia="zh-CN"/>
        </w:rPr>
        <w:t>I</w:t>
      </w:r>
      <w:r w:rsidRPr="00FC6D0A">
        <w:rPr>
          <w:rFonts w:eastAsiaTheme="minorEastAsia" w:hint="eastAsia"/>
          <w:lang w:eastAsia="zh-CN"/>
        </w:rPr>
        <w:t xml:space="preserve">n current specification, </w:t>
      </w:r>
      <w:r w:rsidRPr="007B2F77">
        <w:rPr>
          <w:noProof/>
        </w:rPr>
        <w:t>When DRX is configured, the Active Time for Serving Cells in a DRX group includes the time while:</w:t>
      </w:r>
    </w:p>
    <w:p w:rsidR="001F4F66" w:rsidRPr="007B2F77" w:rsidRDefault="001F4F66" w:rsidP="001F4F66">
      <w:pPr>
        <w:pStyle w:val="B1"/>
        <w:rPr>
          <w:noProof/>
        </w:rPr>
      </w:pPr>
      <w:r w:rsidRPr="007B2F77">
        <w:rPr>
          <w:noProof/>
        </w:rPr>
        <w:t>-</w:t>
      </w:r>
      <w:r w:rsidRPr="007B2F77">
        <w:rPr>
          <w:noProof/>
        </w:rPr>
        <w:tab/>
        <w:t>a Scheduling Request is sent on PUCCH and is pending; or</w:t>
      </w:r>
    </w:p>
    <w:p w:rsidR="001F4F66" w:rsidRPr="007B2F77" w:rsidRDefault="001F4F66" w:rsidP="001F4F66">
      <w:pPr>
        <w:pStyle w:val="B1"/>
        <w:rPr>
          <w:noProof/>
        </w:rPr>
      </w:pPr>
      <w:r w:rsidRPr="007B2F77">
        <w:rPr>
          <w:noProof/>
        </w:rPr>
        <w:t>-</w:t>
      </w:r>
      <w:r w:rsidRPr="007B2F77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7B2F77">
        <w:rPr>
          <w:noProof/>
          <w:lang w:eastAsia="ko-KR"/>
        </w:rPr>
        <w:t>MAC entity</w:t>
      </w:r>
      <w:r w:rsidRPr="007B2F77">
        <w:rPr>
          <w:noProof/>
        </w:rPr>
        <w:t xml:space="preserve"> among the contention-based Random Access Preamble.</w:t>
      </w:r>
    </w:p>
    <w:p w:rsidR="001F4F66" w:rsidRDefault="001F4F66" w:rsidP="001F4F66">
      <w:pPr>
        <w:spacing w:afterLines="5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ome companies suggest that the above case to enter active time should be delay by an offset, and the proposals are as following:</w:t>
      </w:r>
    </w:p>
    <w:p w:rsidR="001F4F66" w:rsidRPr="00CE21FD" w:rsidRDefault="001F4F66" w:rsidP="001F4F66">
      <w:pPr>
        <w:pStyle w:val="af8"/>
        <w:numPr>
          <w:ilvl w:val="0"/>
          <w:numId w:val="31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eastAsiaTheme="minorEastAsia" w:hAnsi="Arial" w:cs="Arial"/>
        </w:rPr>
      </w:pPr>
      <w:proofErr w:type="gramStart"/>
      <w:r w:rsidRPr="00CE21FD">
        <w:rPr>
          <w:rFonts w:ascii="Arial" w:eastAsiaTheme="minorEastAsia" w:hAnsi="Arial" w:cs="Arial"/>
        </w:rPr>
        <w:t>for</w:t>
      </w:r>
      <w:proofErr w:type="gramEnd"/>
      <w:r w:rsidRPr="00CE21FD">
        <w:rPr>
          <w:rFonts w:ascii="Arial" w:eastAsiaTheme="minorEastAsia" w:hAnsi="Arial" w:cs="Arial"/>
        </w:rPr>
        <w:t xml:space="preserve"> DRX in NTN, in the case that a UE sends an SR, the UE enters Active time to monitor for a response after an offset time has elapsed.</w:t>
      </w:r>
    </w:p>
    <w:p w:rsidR="001F4F66" w:rsidRPr="00CE21FD" w:rsidRDefault="001F4F66" w:rsidP="001F4F66">
      <w:pPr>
        <w:pStyle w:val="af8"/>
        <w:numPr>
          <w:ilvl w:val="0"/>
          <w:numId w:val="31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eastAsiaTheme="minorEastAsia" w:hAnsi="Arial" w:cs="Arial"/>
        </w:rPr>
      </w:pPr>
      <w:bookmarkStart w:id="8" w:name="OLE_LINK13"/>
      <w:bookmarkStart w:id="9" w:name="OLE_LINK14"/>
      <w:r w:rsidRPr="00CE21FD">
        <w:rPr>
          <w:rFonts w:ascii="Arial" w:eastAsiaTheme="minorEastAsia" w:hAnsi="Arial" w:cs="Arial"/>
        </w:rPr>
        <w:t>In the case that a UE sends msg3 as response to a RAR message during CFRA, the UE enters Active time when an offset time has elapsed.</w:t>
      </w:r>
      <w:bookmarkEnd w:id="8"/>
      <w:bookmarkEnd w:id="9"/>
    </w:p>
    <w:p w:rsidR="001F4F66" w:rsidRPr="00A909A1" w:rsidRDefault="001F4F66" w:rsidP="001F4F66">
      <w:pPr>
        <w:pStyle w:val="a0"/>
      </w:pPr>
      <w:r w:rsidRPr="00A909A1">
        <w:t>H</w:t>
      </w:r>
      <w:r w:rsidRPr="00A909A1">
        <w:rPr>
          <w:rFonts w:hint="eastAsia"/>
        </w:rPr>
        <w:t xml:space="preserve">owever, the above mechanism is not an </w:t>
      </w:r>
      <w:r w:rsidRPr="00A909A1">
        <w:t>essential issu</w:t>
      </w:r>
      <w:r w:rsidRPr="00A909A1">
        <w:rPr>
          <w:rFonts w:hint="eastAsia"/>
        </w:rPr>
        <w:t xml:space="preserve">e but an optimization for DRX since the current specification can work well. </w:t>
      </w:r>
      <w:r w:rsidRPr="00A909A1">
        <w:t>T</w:t>
      </w:r>
      <w:r w:rsidRPr="00A909A1">
        <w:rPr>
          <w:rFonts w:hint="eastAsia"/>
        </w:rPr>
        <w:t xml:space="preserve">he current specification can </w:t>
      </w:r>
      <w:r w:rsidRPr="00A909A1">
        <w:t>guarantee</w:t>
      </w:r>
      <w:r w:rsidRPr="00A909A1">
        <w:rPr>
          <w:rFonts w:hint="eastAsia"/>
        </w:rPr>
        <w:t xml:space="preserve"> the UE to </w:t>
      </w:r>
      <w:r w:rsidRPr="00A909A1">
        <w:t>monitor</w:t>
      </w:r>
      <w:r w:rsidRPr="00A909A1">
        <w:rPr>
          <w:rFonts w:hint="eastAsia"/>
        </w:rPr>
        <w:t xml:space="preserve"> the PDCCH </w:t>
      </w:r>
      <w:r w:rsidRPr="00A909A1">
        <w:t>schedule</w:t>
      </w:r>
      <w:r w:rsidRPr="00A909A1">
        <w:rPr>
          <w:rFonts w:hint="eastAsia"/>
        </w:rPr>
        <w:t xml:space="preserve"> in above two cases.  </w:t>
      </w:r>
      <w:r w:rsidRPr="00A909A1">
        <w:t>T</w:t>
      </w:r>
      <w:r w:rsidRPr="00A909A1">
        <w:rPr>
          <w:rFonts w:hint="eastAsia"/>
        </w:rPr>
        <w:t xml:space="preserve">herefore, the above open issue is </w:t>
      </w:r>
      <w:r w:rsidRPr="00A909A1">
        <w:t>deprioritize</w:t>
      </w:r>
      <w:r w:rsidRPr="00A909A1">
        <w:rPr>
          <w:rFonts w:hint="eastAsia"/>
        </w:rPr>
        <w:t>d in Rel-17.</w:t>
      </w:r>
    </w:p>
    <w:p w:rsidR="001F4F66" w:rsidRPr="00CA4F4B" w:rsidRDefault="001F4F66" w:rsidP="00BE3661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 w:rsidR="00520989">
        <w:rPr>
          <w:rFonts w:eastAsiaTheme="minorEastAsia" w:hint="eastAsia"/>
          <w:b/>
          <w:lang w:eastAsia="zh-CN"/>
        </w:rPr>
        <w:t>3</w:t>
      </w:r>
      <w:r w:rsidRPr="00137EC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enhancement for DRX active time in cases of SR spending and PDCCH </w:t>
      </w:r>
      <w:r w:rsidRPr="001F4F66">
        <w:rPr>
          <w:rFonts w:eastAsiaTheme="minorEastAsia"/>
          <w:b/>
          <w:lang w:eastAsia="zh-CN"/>
        </w:rPr>
        <w:t>schedule</w:t>
      </w:r>
      <w:r w:rsidRPr="001F4F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after CFRA should be </w:t>
      </w:r>
      <w:r w:rsidRPr="001F4F66">
        <w:rPr>
          <w:rFonts w:eastAsiaTheme="minorEastAsia"/>
          <w:b/>
          <w:lang w:eastAsia="zh-CN"/>
        </w:rPr>
        <w:t>deprioritized in Rel-17</w:t>
      </w:r>
      <w:r w:rsidRPr="00137EC4">
        <w:rPr>
          <w:rFonts w:eastAsiaTheme="minorEastAsia"/>
          <w:b/>
          <w:lang w:eastAsia="zh-CN"/>
        </w:rPr>
        <w:t>.</w:t>
      </w:r>
    </w:p>
    <w:p w:rsidR="00066325" w:rsidRDefault="00C8286B">
      <w:pPr>
        <w:pStyle w:val="1"/>
        <w:jc w:val="both"/>
      </w:pPr>
      <w:r>
        <w:t>Conclusion</w:t>
      </w:r>
    </w:p>
    <w:p w:rsidR="00F049B2" w:rsidRDefault="00C8286B" w:rsidP="002D726E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According to the analysis in section 2, it is proposed:</w:t>
      </w:r>
    </w:p>
    <w:p w:rsidR="00745CF6" w:rsidRPr="001F4F66" w:rsidRDefault="00745CF6" w:rsidP="00745CF6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1</w:t>
      </w:r>
      <w:r w:rsidRPr="00137EC4">
        <w:rPr>
          <w:rFonts w:eastAsiaTheme="minorEastAsia" w:hint="eastAsia"/>
          <w:b/>
          <w:lang w:eastAsia="zh-CN"/>
        </w:rPr>
        <w:t xml:space="preserve">: </w:t>
      </w:r>
      <w:r w:rsidRPr="00137EC4">
        <w:rPr>
          <w:rFonts w:eastAsiaTheme="minorEastAsia"/>
          <w:b/>
          <w:lang w:eastAsia="zh-CN"/>
        </w:rPr>
        <w:t>Upon UL synchronization failure due to the val</w:t>
      </w:r>
      <w:r>
        <w:rPr>
          <w:rFonts w:eastAsiaTheme="minorEastAsia"/>
          <w:b/>
          <w:lang w:eastAsia="zh-CN"/>
        </w:rPr>
        <w:t>idity timer expiry, UE does not</w:t>
      </w:r>
      <w:r>
        <w:rPr>
          <w:rFonts w:eastAsiaTheme="minorEastAsia" w:hint="eastAsia"/>
          <w:b/>
          <w:lang w:eastAsia="zh-CN"/>
        </w:rPr>
        <w:t xml:space="preserve">: </w:t>
      </w:r>
      <w:r w:rsidRPr="00137EC4">
        <w:rPr>
          <w:rFonts w:eastAsiaTheme="minorEastAsia"/>
          <w:b/>
          <w:lang w:eastAsia="zh-CN"/>
        </w:rPr>
        <w:t>trigger RLF</w:t>
      </w:r>
      <w:r>
        <w:rPr>
          <w:rFonts w:eastAsiaTheme="minorEastAsia" w:hint="eastAsia"/>
          <w:b/>
          <w:lang w:eastAsia="zh-CN"/>
        </w:rPr>
        <w:t>,</w:t>
      </w:r>
      <w:r>
        <w:rPr>
          <w:rFonts w:eastAsiaTheme="minorEastAsia"/>
          <w:b/>
          <w:lang w:eastAsia="zh-CN"/>
        </w:rPr>
        <w:t xml:space="preserve"> flush all HARQ buffers and release</w:t>
      </w:r>
      <w:r w:rsidRPr="00137EC4">
        <w:rPr>
          <w:rFonts w:eastAsiaTheme="minorEastAsia"/>
          <w:b/>
          <w:lang w:eastAsia="zh-CN"/>
        </w:rPr>
        <w:t xml:space="preserve"> all resource configuration</w:t>
      </w:r>
      <w:r>
        <w:rPr>
          <w:rFonts w:eastAsiaTheme="minorEastAsia" w:hint="eastAsia"/>
          <w:b/>
          <w:lang w:eastAsia="zh-CN"/>
        </w:rPr>
        <w:t>s</w:t>
      </w:r>
      <w:r w:rsidRPr="00137EC4">
        <w:rPr>
          <w:rFonts w:eastAsiaTheme="minorEastAsia"/>
          <w:b/>
          <w:lang w:eastAsia="zh-CN"/>
        </w:rPr>
        <w:t>.</w:t>
      </w:r>
    </w:p>
    <w:p w:rsidR="00745CF6" w:rsidRPr="001F4F66" w:rsidRDefault="00745CF6" w:rsidP="00745CF6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137EC4">
        <w:rPr>
          <w:rFonts w:eastAsiaTheme="minorEastAsia" w:hint="eastAsia"/>
          <w:b/>
          <w:lang w:eastAsia="zh-CN"/>
        </w:rPr>
        <w:t xml:space="preserve">: </w:t>
      </w:r>
      <w:r w:rsidRPr="00D457C0">
        <w:rPr>
          <w:rFonts w:eastAsiaTheme="minorEastAsia"/>
          <w:b/>
          <w:lang w:eastAsia="zh-CN"/>
        </w:rPr>
        <w:t>Repetition transmission based HARQ retransmission is always allowed and is explicitly ind</w:t>
      </w:r>
      <w:r>
        <w:rPr>
          <w:rFonts w:eastAsiaTheme="minorEastAsia"/>
          <w:b/>
          <w:lang w:eastAsia="zh-CN"/>
        </w:rPr>
        <w:t xml:space="preserve">icated per HARQ process via DCI </w:t>
      </w:r>
      <w:r>
        <w:rPr>
          <w:rFonts w:eastAsiaTheme="minorEastAsia" w:hint="eastAsia"/>
          <w:b/>
          <w:lang w:eastAsia="zh-CN"/>
        </w:rPr>
        <w:t>or</w:t>
      </w:r>
      <w:r>
        <w:rPr>
          <w:rFonts w:eastAsiaTheme="minorEastAsia"/>
          <w:b/>
          <w:lang w:eastAsia="zh-CN"/>
        </w:rPr>
        <w:t xml:space="preserve"> </w:t>
      </w:r>
      <w:r w:rsidRPr="00D457C0">
        <w:rPr>
          <w:rFonts w:eastAsiaTheme="minorEastAsia"/>
          <w:b/>
          <w:lang w:eastAsia="zh-CN"/>
        </w:rPr>
        <w:t>semi-static RRC signaling (as in legacy)</w:t>
      </w:r>
      <w:r w:rsidRPr="00137EC4">
        <w:rPr>
          <w:rFonts w:eastAsiaTheme="minorEastAsia"/>
          <w:b/>
          <w:lang w:eastAsia="zh-CN"/>
        </w:rPr>
        <w:t>.</w:t>
      </w:r>
    </w:p>
    <w:p w:rsidR="00745CF6" w:rsidRPr="00CA4F4B" w:rsidRDefault="00745CF6" w:rsidP="00745CF6">
      <w:pPr>
        <w:pStyle w:val="a0"/>
        <w:rPr>
          <w:rFonts w:eastAsiaTheme="minorEastAsia"/>
          <w:b/>
          <w:lang w:eastAsia="zh-CN"/>
        </w:rPr>
      </w:pPr>
      <w:r w:rsidRPr="00137EC4">
        <w:rPr>
          <w:rFonts w:eastAsiaTheme="minorEastAsia"/>
          <w:b/>
          <w:lang w:eastAsia="zh-CN"/>
        </w:rPr>
        <w:t>P</w:t>
      </w:r>
      <w:r w:rsidRPr="00137EC4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137EC4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 enhancement for DRX active time in cases of SR spending and PDCCH </w:t>
      </w:r>
      <w:r w:rsidRPr="001F4F66">
        <w:rPr>
          <w:rFonts w:eastAsiaTheme="minorEastAsia"/>
          <w:b/>
          <w:lang w:eastAsia="zh-CN"/>
        </w:rPr>
        <w:t>schedule</w:t>
      </w:r>
      <w:r w:rsidRPr="001F4F6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after CFRA should be </w:t>
      </w:r>
      <w:r w:rsidRPr="001F4F66">
        <w:rPr>
          <w:rFonts w:eastAsiaTheme="minorEastAsia"/>
          <w:b/>
          <w:lang w:eastAsia="zh-CN"/>
        </w:rPr>
        <w:t>deprioritized in Rel-17</w:t>
      </w:r>
      <w:r w:rsidRPr="00137EC4">
        <w:rPr>
          <w:rFonts w:eastAsiaTheme="minorEastAsia"/>
          <w:b/>
          <w:lang w:eastAsia="zh-CN"/>
        </w:rPr>
        <w:t>.</w:t>
      </w:r>
    </w:p>
    <w:p w:rsidR="00066325" w:rsidRPr="004842C2" w:rsidRDefault="00C8286B" w:rsidP="004842C2">
      <w:pPr>
        <w:pStyle w:val="1"/>
        <w:jc w:val="both"/>
      </w:pPr>
      <w:r>
        <w:rPr>
          <w:rFonts w:hint="eastAsia"/>
        </w:rPr>
        <w:t>Reference</w:t>
      </w:r>
      <w:bookmarkStart w:id="10" w:name="_GoBack"/>
      <w:bookmarkEnd w:id="10"/>
    </w:p>
    <w:p w:rsidR="00066325" w:rsidRDefault="002B0832" w:rsidP="003D04A6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C467F7">
        <w:rPr>
          <w:rFonts w:cs="Arial"/>
        </w:rPr>
        <w:t>Report of 3GPP TSG RAN2#11</w:t>
      </w:r>
      <w:r w:rsidR="009B7658">
        <w:rPr>
          <w:rFonts w:eastAsiaTheme="minorEastAsia" w:cs="Arial" w:hint="eastAsia"/>
          <w:lang w:eastAsia="zh-CN"/>
        </w:rPr>
        <w:t>6</w:t>
      </w:r>
      <w:r w:rsidR="00833922">
        <w:rPr>
          <w:rFonts w:eastAsiaTheme="minorEastAsia" w:cs="Arial" w:hint="eastAsia"/>
          <w:lang w:eastAsia="zh-CN"/>
        </w:rPr>
        <w:t>bis</w:t>
      </w:r>
      <w:r w:rsidRPr="00C467F7">
        <w:rPr>
          <w:rFonts w:cs="Arial"/>
        </w:rPr>
        <w:t>-e meeting</w:t>
      </w:r>
      <w:r>
        <w:rPr>
          <w:rFonts w:eastAsia="宋体" w:hint="eastAsia"/>
          <w:szCs w:val="24"/>
          <w:lang w:eastAsia="zh-CN"/>
        </w:rPr>
        <w:t xml:space="preserve"> </w:t>
      </w:r>
    </w:p>
    <w:p w:rsidR="00AA7E2A" w:rsidRDefault="00AA7E2A" w:rsidP="00AA7E2A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r w:rsidRPr="00AA7E2A">
        <w:rPr>
          <w:rFonts w:eastAsia="宋体"/>
          <w:szCs w:val="24"/>
          <w:lang w:eastAsia="zh-CN"/>
        </w:rPr>
        <w:t>[Pre117-e][103][NTN] MAC open issues</w:t>
      </w:r>
    </w:p>
    <w:p w:rsidR="00D43A01" w:rsidRPr="003D04A6" w:rsidRDefault="00AA7E2A" w:rsidP="00AA7E2A">
      <w:pPr>
        <w:pStyle w:val="af8"/>
        <w:numPr>
          <w:ilvl w:val="0"/>
          <w:numId w:val="14"/>
        </w:numPr>
        <w:spacing w:beforeLines="50" w:before="120" w:afterLines="50" w:after="120"/>
        <w:rPr>
          <w:rFonts w:eastAsia="宋体"/>
          <w:szCs w:val="24"/>
          <w:lang w:eastAsia="zh-CN"/>
        </w:rPr>
      </w:pPr>
      <w:r>
        <w:t>R2-2201755</w:t>
      </w:r>
      <w:r>
        <w:rPr>
          <w:rFonts w:eastAsiaTheme="minorEastAsia" w:hint="eastAsia"/>
          <w:lang w:eastAsia="zh-CN"/>
        </w:rPr>
        <w:t xml:space="preserve"> </w:t>
      </w:r>
      <w:r w:rsidRPr="00AA7E2A">
        <w:t>Summary of [Offline-101]</w:t>
      </w:r>
      <w:r>
        <w:t>[NTN] RACH aspects (OPPO)</w:t>
      </w:r>
    </w:p>
    <w:sectPr w:rsidR="00D43A01" w:rsidRPr="003D04A6" w:rsidSect="005F6FA0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510" w:rsidRDefault="00CF0510">
      <w:r>
        <w:separator/>
      </w:r>
    </w:p>
  </w:endnote>
  <w:endnote w:type="continuationSeparator" w:id="0">
    <w:p w:rsidR="00CF0510" w:rsidRDefault="00CF0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89345F">
      <w:rPr>
        <w:rStyle w:val="af2"/>
        <w:noProof/>
      </w:rPr>
      <w:t>2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510" w:rsidRDefault="00CF0510">
      <w:r>
        <w:separator/>
      </w:r>
    </w:p>
  </w:footnote>
  <w:footnote w:type="continuationSeparator" w:id="0">
    <w:p w:rsidR="00CF0510" w:rsidRDefault="00CF0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D6E45EC"/>
    <w:multiLevelType w:val="hybridMultilevel"/>
    <w:tmpl w:val="82F46636"/>
    <w:lvl w:ilvl="0" w:tplc="880482D6">
      <w:start w:val="9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895A08"/>
    <w:multiLevelType w:val="multilevel"/>
    <w:tmpl w:val="28895A0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F477E3E"/>
    <w:multiLevelType w:val="hybridMultilevel"/>
    <w:tmpl w:val="1676EC08"/>
    <w:lvl w:ilvl="0" w:tplc="0526E1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2FA75B48"/>
    <w:multiLevelType w:val="hybridMultilevel"/>
    <w:tmpl w:val="AFD4F572"/>
    <w:lvl w:ilvl="0" w:tplc="EC8C499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48122EA7"/>
    <w:multiLevelType w:val="hybridMultilevel"/>
    <w:tmpl w:val="DB365C56"/>
    <w:lvl w:ilvl="0" w:tplc="B5C4C6C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3F7861"/>
    <w:multiLevelType w:val="multilevel"/>
    <w:tmpl w:val="523F7861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2D4ADD"/>
    <w:multiLevelType w:val="hybridMultilevel"/>
    <w:tmpl w:val="CD40B762"/>
    <w:lvl w:ilvl="0" w:tplc="009240DE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8F0BE2"/>
    <w:multiLevelType w:val="hybridMultilevel"/>
    <w:tmpl w:val="D2968166"/>
    <w:lvl w:ilvl="0" w:tplc="30FC9D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9502D0"/>
    <w:multiLevelType w:val="hybridMultilevel"/>
    <w:tmpl w:val="3E78EAD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>
    <w:nsid w:val="77513736"/>
    <w:multiLevelType w:val="hybridMultilevel"/>
    <w:tmpl w:val="92F8DD6E"/>
    <w:lvl w:ilvl="0" w:tplc="DE503C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29">
    <w:nsid w:val="7BED18BC"/>
    <w:multiLevelType w:val="multilevel"/>
    <w:tmpl w:val="E3F61260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0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17"/>
  </w:num>
  <w:num w:numId="4">
    <w:abstractNumId w:val="13"/>
  </w:num>
  <w:num w:numId="5">
    <w:abstractNumId w:val="31"/>
  </w:num>
  <w:num w:numId="6">
    <w:abstractNumId w:val="22"/>
  </w:num>
  <w:num w:numId="7">
    <w:abstractNumId w:val="28"/>
  </w:num>
  <w:num w:numId="8">
    <w:abstractNumId w:val="4"/>
  </w:num>
  <w:num w:numId="9">
    <w:abstractNumId w:val="30"/>
  </w:num>
  <w:num w:numId="10">
    <w:abstractNumId w:val="14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 w:numId="15">
    <w:abstractNumId w:val="18"/>
  </w:num>
  <w:num w:numId="16">
    <w:abstractNumId w:val="24"/>
  </w:num>
  <w:num w:numId="17">
    <w:abstractNumId w:val="11"/>
  </w:num>
  <w:num w:numId="18">
    <w:abstractNumId w:val="15"/>
  </w:num>
  <w:num w:numId="19">
    <w:abstractNumId w:val="3"/>
  </w:num>
  <w:num w:numId="20">
    <w:abstractNumId w:val="25"/>
  </w:num>
  <w:num w:numId="21">
    <w:abstractNumId w:val="27"/>
  </w:num>
  <w:num w:numId="22">
    <w:abstractNumId w:val="21"/>
  </w:num>
  <w:num w:numId="23">
    <w:abstractNumId w:val="9"/>
  </w:num>
  <w:num w:numId="24">
    <w:abstractNumId w:val="2"/>
  </w:num>
  <w:num w:numId="25">
    <w:abstractNumId w:val="20"/>
  </w:num>
  <w:num w:numId="26">
    <w:abstractNumId w:val="8"/>
  </w:num>
  <w:num w:numId="27">
    <w:abstractNumId w:val="5"/>
  </w:num>
  <w:num w:numId="28">
    <w:abstractNumId w:val="19"/>
  </w:num>
  <w:num w:numId="29">
    <w:abstractNumId w:val="7"/>
  </w:num>
  <w:num w:numId="30">
    <w:abstractNumId w:val="10"/>
  </w:num>
  <w:num w:numId="31">
    <w:abstractNumId w:val="23"/>
  </w:num>
  <w:num w:numId="32">
    <w:abstractNumId w:val="24"/>
  </w:num>
  <w:num w:numId="33">
    <w:abstractNumId w:val="29"/>
  </w:num>
  <w:num w:numId="34">
    <w:abstractNumId w:val="29"/>
  </w:num>
  <w:num w:numId="35">
    <w:abstractNumId w:val="29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718"/>
    <w:rsid w:val="00004D3D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27CC3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7E9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97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E9F"/>
    <w:rsid w:val="00095218"/>
    <w:rsid w:val="0009533A"/>
    <w:rsid w:val="00096B8B"/>
    <w:rsid w:val="00096BC9"/>
    <w:rsid w:val="00097266"/>
    <w:rsid w:val="0009794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4369"/>
    <w:rsid w:val="000C444D"/>
    <w:rsid w:val="000C48A7"/>
    <w:rsid w:val="000C4A0A"/>
    <w:rsid w:val="000C4F01"/>
    <w:rsid w:val="000C4F0E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C7FF4"/>
    <w:rsid w:val="000D041A"/>
    <w:rsid w:val="000D0C85"/>
    <w:rsid w:val="000D0E75"/>
    <w:rsid w:val="000D19E0"/>
    <w:rsid w:val="000D224D"/>
    <w:rsid w:val="000D2341"/>
    <w:rsid w:val="000D2630"/>
    <w:rsid w:val="000D275B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6BE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B5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37EC4"/>
    <w:rsid w:val="001405BF"/>
    <w:rsid w:val="001407A4"/>
    <w:rsid w:val="0014082B"/>
    <w:rsid w:val="0014085A"/>
    <w:rsid w:val="00141C3D"/>
    <w:rsid w:val="00141C77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C3"/>
    <w:rsid w:val="001605FD"/>
    <w:rsid w:val="00160618"/>
    <w:rsid w:val="001606C2"/>
    <w:rsid w:val="00160A29"/>
    <w:rsid w:val="00160DB1"/>
    <w:rsid w:val="00160E47"/>
    <w:rsid w:val="0016169A"/>
    <w:rsid w:val="00162B70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51C2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0BA"/>
    <w:rsid w:val="00192A0D"/>
    <w:rsid w:val="00192F63"/>
    <w:rsid w:val="001930EF"/>
    <w:rsid w:val="00193206"/>
    <w:rsid w:val="0019383A"/>
    <w:rsid w:val="00193FE3"/>
    <w:rsid w:val="0019439E"/>
    <w:rsid w:val="001945DF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C044D"/>
    <w:rsid w:val="001C0601"/>
    <w:rsid w:val="001C0EAF"/>
    <w:rsid w:val="001C135F"/>
    <w:rsid w:val="001C163B"/>
    <w:rsid w:val="001C18D0"/>
    <w:rsid w:val="001C229F"/>
    <w:rsid w:val="001C2710"/>
    <w:rsid w:val="001C29A5"/>
    <w:rsid w:val="001C2C3F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975"/>
    <w:rsid w:val="001E2A0B"/>
    <w:rsid w:val="001E35A7"/>
    <w:rsid w:val="001E3F60"/>
    <w:rsid w:val="001E4147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4F66"/>
    <w:rsid w:val="001F630F"/>
    <w:rsid w:val="001F66D4"/>
    <w:rsid w:val="001F6E7C"/>
    <w:rsid w:val="001F7F7A"/>
    <w:rsid w:val="00200147"/>
    <w:rsid w:val="0020092F"/>
    <w:rsid w:val="0020115F"/>
    <w:rsid w:val="00201483"/>
    <w:rsid w:val="00201D01"/>
    <w:rsid w:val="00201EA9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1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F00"/>
    <w:rsid w:val="002229B6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CBC"/>
    <w:rsid w:val="0024432B"/>
    <w:rsid w:val="002443F7"/>
    <w:rsid w:val="002445AD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2162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2014"/>
    <w:rsid w:val="002826CE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481"/>
    <w:rsid w:val="00294534"/>
    <w:rsid w:val="00294948"/>
    <w:rsid w:val="00294CBC"/>
    <w:rsid w:val="002952B5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1CF3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31CF"/>
    <w:rsid w:val="002C4588"/>
    <w:rsid w:val="002C46BD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13B6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26E"/>
    <w:rsid w:val="002D738F"/>
    <w:rsid w:val="002D7C29"/>
    <w:rsid w:val="002E0CB1"/>
    <w:rsid w:val="002E0DBF"/>
    <w:rsid w:val="002E1CEB"/>
    <w:rsid w:val="002E1D82"/>
    <w:rsid w:val="002E21D0"/>
    <w:rsid w:val="002E22D3"/>
    <w:rsid w:val="002E2E46"/>
    <w:rsid w:val="002E396C"/>
    <w:rsid w:val="002E3F0D"/>
    <w:rsid w:val="002E3F79"/>
    <w:rsid w:val="002E4064"/>
    <w:rsid w:val="002E45C0"/>
    <w:rsid w:val="002E49F1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0E7A"/>
    <w:rsid w:val="002F13AC"/>
    <w:rsid w:val="002F3745"/>
    <w:rsid w:val="002F3D46"/>
    <w:rsid w:val="002F426D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3E3"/>
    <w:rsid w:val="00303AA9"/>
    <w:rsid w:val="003040C4"/>
    <w:rsid w:val="00304280"/>
    <w:rsid w:val="0030432E"/>
    <w:rsid w:val="003046F5"/>
    <w:rsid w:val="00304C28"/>
    <w:rsid w:val="00304D1C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12C0"/>
    <w:rsid w:val="0031147B"/>
    <w:rsid w:val="00311810"/>
    <w:rsid w:val="00311AF4"/>
    <w:rsid w:val="00312265"/>
    <w:rsid w:val="00312B22"/>
    <w:rsid w:val="00312E08"/>
    <w:rsid w:val="00313670"/>
    <w:rsid w:val="0031424D"/>
    <w:rsid w:val="00314A24"/>
    <w:rsid w:val="00314B56"/>
    <w:rsid w:val="0031534F"/>
    <w:rsid w:val="00315588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8D5"/>
    <w:rsid w:val="00326CD4"/>
    <w:rsid w:val="00326FD9"/>
    <w:rsid w:val="003305CE"/>
    <w:rsid w:val="003307A8"/>
    <w:rsid w:val="00330C6A"/>
    <w:rsid w:val="003316F2"/>
    <w:rsid w:val="00331FE5"/>
    <w:rsid w:val="0033207B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005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301"/>
    <w:rsid w:val="003547EB"/>
    <w:rsid w:val="00354DC0"/>
    <w:rsid w:val="003554F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2B21"/>
    <w:rsid w:val="00362F9A"/>
    <w:rsid w:val="00363A09"/>
    <w:rsid w:val="00363A5A"/>
    <w:rsid w:val="00363AA0"/>
    <w:rsid w:val="003644A6"/>
    <w:rsid w:val="00364B0A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D33"/>
    <w:rsid w:val="003762E5"/>
    <w:rsid w:val="00376BAC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03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7836"/>
    <w:rsid w:val="003A00B7"/>
    <w:rsid w:val="003A017B"/>
    <w:rsid w:val="003A05F5"/>
    <w:rsid w:val="003A1051"/>
    <w:rsid w:val="003A11DF"/>
    <w:rsid w:val="003A12B3"/>
    <w:rsid w:val="003A1B34"/>
    <w:rsid w:val="003A1D52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625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4A6"/>
    <w:rsid w:val="003D0795"/>
    <w:rsid w:val="003D0922"/>
    <w:rsid w:val="003D0E8F"/>
    <w:rsid w:val="003D0FE2"/>
    <w:rsid w:val="003D3928"/>
    <w:rsid w:val="003D4443"/>
    <w:rsid w:val="003D57A6"/>
    <w:rsid w:val="003D6694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E83"/>
    <w:rsid w:val="003E2E14"/>
    <w:rsid w:val="003E3623"/>
    <w:rsid w:val="003E3BE7"/>
    <w:rsid w:val="003E4288"/>
    <w:rsid w:val="003E46EF"/>
    <w:rsid w:val="003E52FA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CDA"/>
    <w:rsid w:val="003F7DFF"/>
    <w:rsid w:val="003F7E4C"/>
    <w:rsid w:val="00400787"/>
    <w:rsid w:val="004012A3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6A2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300A5"/>
    <w:rsid w:val="00430305"/>
    <w:rsid w:val="004305A9"/>
    <w:rsid w:val="004305BF"/>
    <w:rsid w:val="004308B3"/>
    <w:rsid w:val="00431129"/>
    <w:rsid w:val="00431C87"/>
    <w:rsid w:val="00432162"/>
    <w:rsid w:val="004323AB"/>
    <w:rsid w:val="004324CD"/>
    <w:rsid w:val="00432C1E"/>
    <w:rsid w:val="00432F64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999"/>
    <w:rsid w:val="00440C80"/>
    <w:rsid w:val="004423E1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60F60"/>
    <w:rsid w:val="0046182B"/>
    <w:rsid w:val="00461862"/>
    <w:rsid w:val="0046195E"/>
    <w:rsid w:val="00461F33"/>
    <w:rsid w:val="00462591"/>
    <w:rsid w:val="0046261D"/>
    <w:rsid w:val="004627FC"/>
    <w:rsid w:val="004651AA"/>
    <w:rsid w:val="00465502"/>
    <w:rsid w:val="00465C10"/>
    <w:rsid w:val="004674B3"/>
    <w:rsid w:val="004679B5"/>
    <w:rsid w:val="00467A98"/>
    <w:rsid w:val="00470486"/>
    <w:rsid w:val="004706AF"/>
    <w:rsid w:val="00470EF9"/>
    <w:rsid w:val="00470FA3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00E"/>
    <w:rsid w:val="00483AC9"/>
    <w:rsid w:val="00483DBF"/>
    <w:rsid w:val="004842C2"/>
    <w:rsid w:val="00484DB0"/>
    <w:rsid w:val="004865D9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675"/>
    <w:rsid w:val="00496E52"/>
    <w:rsid w:val="00497019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2E49"/>
    <w:rsid w:val="004B31C0"/>
    <w:rsid w:val="004B3885"/>
    <w:rsid w:val="004B470F"/>
    <w:rsid w:val="004B5344"/>
    <w:rsid w:val="004B571B"/>
    <w:rsid w:val="004B5924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A0B"/>
    <w:rsid w:val="004D7D33"/>
    <w:rsid w:val="004E0AB2"/>
    <w:rsid w:val="004E0C36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1DE3"/>
    <w:rsid w:val="005026EB"/>
    <w:rsid w:val="00503553"/>
    <w:rsid w:val="0050384A"/>
    <w:rsid w:val="00503E4A"/>
    <w:rsid w:val="0050408E"/>
    <w:rsid w:val="0050518C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83D"/>
    <w:rsid w:val="005168B7"/>
    <w:rsid w:val="00517C70"/>
    <w:rsid w:val="00520989"/>
    <w:rsid w:val="00521459"/>
    <w:rsid w:val="00522D32"/>
    <w:rsid w:val="005233BA"/>
    <w:rsid w:val="005233BF"/>
    <w:rsid w:val="00523BAA"/>
    <w:rsid w:val="00523EB7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560"/>
    <w:rsid w:val="005529B0"/>
    <w:rsid w:val="00552AA7"/>
    <w:rsid w:val="00552D35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5DBE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D20"/>
    <w:rsid w:val="00563E43"/>
    <w:rsid w:val="005650E7"/>
    <w:rsid w:val="00565140"/>
    <w:rsid w:val="005671C7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4599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7C"/>
    <w:rsid w:val="005A29C0"/>
    <w:rsid w:val="005A29EC"/>
    <w:rsid w:val="005A3032"/>
    <w:rsid w:val="005A3D9F"/>
    <w:rsid w:val="005A4036"/>
    <w:rsid w:val="005A48F8"/>
    <w:rsid w:val="005A4E8D"/>
    <w:rsid w:val="005A5A6B"/>
    <w:rsid w:val="005A5AE3"/>
    <w:rsid w:val="005A5E82"/>
    <w:rsid w:val="005A5FF0"/>
    <w:rsid w:val="005A63C8"/>
    <w:rsid w:val="005A651F"/>
    <w:rsid w:val="005A6872"/>
    <w:rsid w:val="005A694A"/>
    <w:rsid w:val="005A6A41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264"/>
    <w:rsid w:val="005C48DF"/>
    <w:rsid w:val="005C5ACE"/>
    <w:rsid w:val="005C6358"/>
    <w:rsid w:val="005C728A"/>
    <w:rsid w:val="005C760C"/>
    <w:rsid w:val="005D0815"/>
    <w:rsid w:val="005D0A4A"/>
    <w:rsid w:val="005D0C85"/>
    <w:rsid w:val="005D1364"/>
    <w:rsid w:val="005D2DC0"/>
    <w:rsid w:val="005D2E1D"/>
    <w:rsid w:val="005D5123"/>
    <w:rsid w:val="005D58F6"/>
    <w:rsid w:val="005D5CAB"/>
    <w:rsid w:val="005D69A5"/>
    <w:rsid w:val="005D6DBE"/>
    <w:rsid w:val="005D7412"/>
    <w:rsid w:val="005D7FB7"/>
    <w:rsid w:val="005E0399"/>
    <w:rsid w:val="005E0651"/>
    <w:rsid w:val="005E121B"/>
    <w:rsid w:val="005E1B24"/>
    <w:rsid w:val="005E1C2B"/>
    <w:rsid w:val="005E216B"/>
    <w:rsid w:val="005E241A"/>
    <w:rsid w:val="005E374C"/>
    <w:rsid w:val="005E377E"/>
    <w:rsid w:val="005E37D7"/>
    <w:rsid w:val="005E3A51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46D"/>
    <w:rsid w:val="005F15F1"/>
    <w:rsid w:val="005F2182"/>
    <w:rsid w:val="005F2329"/>
    <w:rsid w:val="005F28EF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54A6"/>
    <w:rsid w:val="005F60B5"/>
    <w:rsid w:val="005F6AC2"/>
    <w:rsid w:val="005F6B39"/>
    <w:rsid w:val="005F6FA0"/>
    <w:rsid w:val="005F7A13"/>
    <w:rsid w:val="005F7B68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E8"/>
    <w:rsid w:val="00605167"/>
    <w:rsid w:val="00605705"/>
    <w:rsid w:val="006062B2"/>
    <w:rsid w:val="00606434"/>
    <w:rsid w:val="006064C5"/>
    <w:rsid w:val="00606F0D"/>
    <w:rsid w:val="00607660"/>
    <w:rsid w:val="006105F8"/>
    <w:rsid w:val="00611E82"/>
    <w:rsid w:val="00613D05"/>
    <w:rsid w:val="0061440B"/>
    <w:rsid w:val="00615133"/>
    <w:rsid w:val="0061526A"/>
    <w:rsid w:val="00615340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643E"/>
    <w:rsid w:val="00636A13"/>
    <w:rsid w:val="0064001B"/>
    <w:rsid w:val="0064026E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7C8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673"/>
    <w:rsid w:val="00671D98"/>
    <w:rsid w:val="00672002"/>
    <w:rsid w:val="006724DC"/>
    <w:rsid w:val="0067309F"/>
    <w:rsid w:val="00674105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77F3A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2D2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60A"/>
    <w:rsid w:val="006A2A34"/>
    <w:rsid w:val="006A2C97"/>
    <w:rsid w:val="006A2FE3"/>
    <w:rsid w:val="006A3870"/>
    <w:rsid w:val="006A47E4"/>
    <w:rsid w:val="006A4A10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A88"/>
    <w:rsid w:val="006B7B68"/>
    <w:rsid w:val="006C040C"/>
    <w:rsid w:val="006C095A"/>
    <w:rsid w:val="006C0F17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A2E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A02"/>
    <w:rsid w:val="006E454A"/>
    <w:rsid w:val="006E47D1"/>
    <w:rsid w:val="006E4877"/>
    <w:rsid w:val="006E5092"/>
    <w:rsid w:val="006E543C"/>
    <w:rsid w:val="006E633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C8B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359"/>
    <w:rsid w:val="00717ADF"/>
    <w:rsid w:val="00717D1E"/>
    <w:rsid w:val="0072027F"/>
    <w:rsid w:val="0072118B"/>
    <w:rsid w:val="00721B42"/>
    <w:rsid w:val="00722B58"/>
    <w:rsid w:val="0072304C"/>
    <w:rsid w:val="007235E4"/>
    <w:rsid w:val="0072387C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49"/>
    <w:rsid w:val="007438AB"/>
    <w:rsid w:val="00743F46"/>
    <w:rsid w:val="00744983"/>
    <w:rsid w:val="00744FD7"/>
    <w:rsid w:val="00745CF6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721"/>
    <w:rsid w:val="00750D3D"/>
    <w:rsid w:val="0075101B"/>
    <w:rsid w:val="0075157E"/>
    <w:rsid w:val="007526A1"/>
    <w:rsid w:val="00752E46"/>
    <w:rsid w:val="007530C0"/>
    <w:rsid w:val="00753244"/>
    <w:rsid w:val="00753625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7D9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26D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5318"/>
    <w:rsid w:val="007D555D"/>
    <w:rsid w:val="007D5743"/>
    <w:rsid w:val="007D66F3"/>
    <w:rsid w:val="007D7D63"/>
    <w:rsid w:val="007E0117"/>
    <w:rsid w:val="007E04F1"/>
    <w:rsid w:val="007E0677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E7E30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2A9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6CB6"/>
    <w:rsid w:val="00807723"/>
    <w:rsid w:val="008077F8"/>
    <w:rsid w:val="00807B3F"/>
    <w:rsid w:val="008100DB"/>
    <w:rsid w:val="0081014C"/>
    <w:rsid w:val="008103ED"/>
    <w:rsid w:val="00810461"/>
    <w:rsid w:val="00810632"/>
    <w:rsid w:val="008109CA"/>
    <w:rsid w:val="00810C73"/>
    <w:rsid w:val="00811013"/>
    <w:rsid w:val="008114B0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1168"/>
    <w:rsid w:val="00832269"/>
    <w:rsid w:val="0083333C"/>
    <w:rsid w:val="0083372F"/>
    <w:rsid w:val="00833813"/>
    <w:rsid w:val="00833922"/>
    <w:rsid w:val="00833F17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AF2"/>
    <w:rsid w:val="00855C4D"/>
    <w:rsid w:val="008567CE"/>
    <w:rsid w:val="00856FFE"/>
    <w:rsid w:val="008573CD"/>
    <w:rsid w:val="00857857"/>
    <w:rsid w:val="0086035D"/>
    <w:rsid w:val="008603C1"/>
    <w:rsid w:val="00860901"/>
    <w:rsid w:val="008611CD"/>
    <w:rsid w:val="0086198E"/>
    <w:rsid w:val="00862121"/>
    <w:rsid w:val="00862B88"/>
    <w:rsid w:val="00862D87"/>
    <w:rsid w:val="0086330D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45C"/>
    <w:rsid w:val="008665A5"/>
    <w:rsid w:val="0086798E"/>
    <w:rsid w:val="00867EE1"/>
    <w:rsid w:val="00867F21"/>
    <w:rsid w:val="008701E4"/>
    <w:rsid w:val="00870982"/>
    <w:rsid w:val="00870DFB"/>
    <w:rsid w:val="00871117"/>
    <w:rsid w:val="00871242"/>
    <w:rsid w:val="00871D21"/>
    <w:rsid w:val="00871DA1"/>
    <w:rsid w:val="00872151"/>
    <w:rsid w:val="00872DB0"/>
    <w:rsid w:val="00873FEB"/>
    <w:rsid w:val="00874FD2"/>
    <w:rsid w:val="00875974"/>
    <w:rsid w:val="00876226"/>
    <w:rsid w:val="00876AAE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45F"/>
    <w:rsid w:val="00893635"/>
    <w:rsid w:val="00893976"/>
    <w:rsid w:val="00893D13"/>
    <w:rsid w:val="00893F73"/>
    <w:rsid w:val="00894D78"/>
    <w:rsid w:val="00894F70"/>
    <w:rsid w:val="00895974"/>
    <w:rsid w:val="00895A4C"/>
    <w:rsid w:val="00896883"/>
    <w:rsid w:val="00896B24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D1B"/>
    <w:rsid w:val="008C5FEB"/>
    <w:rsid w:val="008C658B"/>
    <w:rsid w:val="008C67C2"/>
    <w:rsid w:val="008C766A"/>
    <w:rsid w:val="008C7F4D"/>
    <w:rsid w:val="008D00D8"/>
    <w:rsid w:val="008D09E2"/>
    <w:rsid w:val="008D0EBA"/>
    <w:rsid w:val="008D0F37"/>
    <w:rsid w:val="008D15A7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5459"/>
    <w:rsid w:val="008F55F4"/>
    <w:rsid w:val="008F59A7"/>
    <w:rsid w:val="008F5A77"/>
    <w:rsid w:val="008F5E71"/>
    <w:rsid w:val="008F61C3"/>
    <w:rsid w:val="008F6392"/>
    <w:rsid w:val="008F737F"/>
    <w:rsid w:val="008F740F"/>
    <w:rsid w:val="008F799B"/>
    <w:rsid w:val="00900741"/>
    <w:rsid w:val="009014C5"/>
    <w:rsid w:val="009018B0"/>
    <w:rsid w:val="00902068"/>
    <w:rsid w:val="009024F5"/>
    <w:rsid w:val="009027F0"/>
    <w:rsid w:val="00902D94"/>
    <w:rsid w:val="009048B6"/>
    <w:rsid w:val="00905C93"/>
    <w:rsid w:val="0090679A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4F06"/>
    <w:rsid w:val="009154F1"/>
    <w:rsid w:val="00915D5C"/>
    <w:rsid w:val="00916300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3D99"/>
    <w:rsid w:val="009340DE"/>
    <w:rsid w:val="009348D6"/>
    <w:rsid w:val="009355C8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9F3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2FC"/>
    <w:rsid w:val="00960DED"/>
    <w:rsid w:val="00961062"/>
    <w:rsid w:val="00961457"/>
    <w:rsid w:val="00961BBF"/>
    <w:rsid w:val="00961C6F"/>
    <w:rsid w:val="00961E39"/>
    <w:rsid w:val="00962D38"/>
    <w:rsid w:val="00963621"/>
    <w:rsid w:val="0096367F"/>
    <w:rsid w:val="00963FA1"/>
    <w:rsid w:val="00964256"/>
    <w:rsid w:val="009645DD"/>
    <w:rsid w:val="009653EA"/>
    <w:rsid w:val="00965BC1"/>
    <w:rsid w:val="0096646C"/>
    <w:rsid w:val="00966599"/>
    <w:rsid w:val="00966AC8"/>
    <w:rsid w:val="009676AA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36D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646"/>
    <w:rsid w:val="00976CFB"/>
    <w:rsid w:val="00976F8B"/>
    <w:rsid w:val="00977722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4BE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4E9C"/>
    <w:rsid w:val="009950D2"/>
    <w:rsid w:val="0099571D"/>
    <w:rsid w:val="00995AB9"/>
    <w:rsid w:val="00995E93"/>
    <w:rsid w:val="00996D22"/>
    <w:rsid w:val="00997415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A8C"/>
    <w:rsid w:val="009A2B53"/>
    <w:rsid w:val="009A3537"/>
    <w:rsid w:val="009A38D8"/>
    <w:rsid w:val="009A3E10"/>
    <w:rsid w:val="009A4F7F"/>
    <w:rsid w:val="009A59A0"/>
    <w:rsid w:val="009A59A1"/>
    <w:rsid w:val="009A6F50"/>
    <w:rsid w:val="009A7903"/>
    <w:rsid w:val="009A7A62"/>
    <w:rsid w:val="009A7B32"/>
    <w:rsid w:val="009B1170"/>
    <w:rsid w:val="009B13BC"/>
    <w:rsid w:val="009B1E76"/>
    <w:rsid w:val="009B354B"/>
    <w:rsid w:val="009B363F"/>
    <w:rsid w:val="009B3742"/>
    <w:rsid w:val="009B3E85"/>
    <w:rsid w:val="009B484A"/>
    <w:rsid w:val="009B4AF0"/>
    <w:rsid w:val="009B582A"/>
    <w:rsid w:val="009B63F4"/>
    <w:rsid w:val="009B68BD"/>
    <w:rsid w:val="009B751A"/>
    <w:rsid w:val="009B7658"/>
    <w:rsid w:val="009B7EC2"/>
    <w:rsid w:val="009B7FD0"/>
    <w:rsid w:val="009C024D"/>
    <w:rsid w:val="009C0469"/>
    <w:rsid w:val="009C047C"/>
    <w:rsid w:val="009C04EA"/>
    <w:rsid w:val="009C10F7"/>
    <w:rsid w:val="009C153B"/>
    <w:rsid w:val="009C180C"/>
    <w:rsid w:val="009C187E"/>
    <w:rsid w:val="009C1F85"/>
    <w:rsid w:val="009C22CA"/>
    <w:rsid w:val="009C24AE"/>
    <w:rsid w:val="009C2D2F"/>
    <w:rsid w:val="009C3305"/>
    <w:rsid w:val="009C391F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4F6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4977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56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47"/>
    <w:rsid w:val="00A3041F"/>
    <w:rsid w:val="00A30D38"/>
    <w:rsid w:val="00A30F60"/>
    <w:rsid w:val="00A310E2"/>
    <w:rsid w:val="00A31376"/>
    <w:rsid w:val="00A3138B"/>
    <w:rsid w:val="00A31649"/>
    <w:rsid w:val="00A31A60"/>
    <w:rsid w:val="00A31D9E"/>
    <w:rsid w:val="00A33140"/>
    <w:rsid w:val="00A33608"/>
    <w:rsid w:val="00A33F16"/>
    <w:rsid w:val="00A340DE"/>
    <w:rsid w:val="00A341FA"/>
    <w:rsid w:val="00A343BB"/>
    <w:rsid w:val="00A34530"/>
    <w:rsid w:val="00A345D2"/>
    <w:rsid w:val="00A34C7A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57E"/>
    <w:rsid w:val="00A436C2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984"/>
    <w:rsid w:val="00A65D19"/>
    <w:rsid w:val="00A65EA9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177"/>
    <w:rsid w:val="00A814AF"/>
    <w:rsid w:val="00A81586"/>
    <w:rsid w:val="00A81749"/>
    <w:rsid w:val="00A81EAA"/>
    <w:rsid w:val="00A81FD2"/>
    <w:rsid w:val="00A82CF6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9A1"/>
    <w:rsid w:val="00A90D97"/>
    <w:rsid w:val="00A912D4"/>
    <w:rsid w:val="00A91557"/>
    <w:rsid w:val="00A9179A"/>
    <w:rsid w:val="00A91AC9"/>
    <w:rsid w:val="00A923D5"/>
    <w:rsid w:val="00A9282E"/>
    <w:rsid w:val="00A92D5D"/>
    <w:rsid w:val="00A936C6"/>
    <w:rsid w:val="00A94930"/>
    <w:rsid w:val="00A95026"/>
    <w:rsid w:val="00A95278"/>
    <w:rsid w:val="00A96357"/>
    <w:rsid w:val="00A96539"/>
    <w:rsid w:val="00A96799"/>
    <w:rsid w:val="00A9688A"/>
    <w:rsid w:val="00A96E02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2A"/>
    <w:rsid w:val="00AA7EAC"/>
    <w:rsid w:val="00AB04F7"/>
    <w:rsid w:val="00AB2D58"/>
    <w:rsid w:val="00AB3C27"/>
    <w:rsid w:val="00AB459C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1E0D"/>
    <w:rsid w:val="00AC2363"/>
    <w:rsid w:val="00AC238C"/>
    <w:rsid w:val="00AC27CF"/>
    <w:rsid w:val="00AC29E5"/>
    <w:rsid w:val="00AC3054"/>
    <w:rsid w:val="00AC3E13"/>
    <w:rsid w:val="00AC48EA"/>
    <w:rsid w:val="00AC5291"/>
    <w:rsid w:val="00AC54EB"/>
    <w:rsid w:val="00AC56BA"/>
    <w:rsid w:val="00AC587C"/>
    <w:rsid w:val="00AC5A86"/>
    <w:rsid w:val="00AC635D"/>
    <w:rsid w:val="00AC649B"/>
    <w:rsid w:val="00AC7592"/>
    <w:rsid w:val="00AC7AEC"/>
    <w:rsid w:val="00AD02BB"/>
    <w:rsid w:val="00AD0832"/>
    <w:rsid w:val="00AD22F8"/>
    <w:rsid w:val="00AD25EC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7E7"/>
    <w:rsid w:val="00AE5C0D"/>
    <w:rsid w:val="00AE5E91"/>
    <w:rsid w:val="00AE663C"/>
    <w:rsid w:val="00AF0869"/>
    <w:rsid w:val="00AF09FB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AF76B7"/>
    <w:rsid w:val="00B001D0"/>
    <w:rsid w:val="00B00DBB"/>
    <w:rsid w:val="00B01FFA"/>
    <w:rsid w:val="00B022FC"/>
    <w:rsid w:val="00B02F4F"/>
    <w:rsid w:val="00B03277"/>
    <w:rsid w:val="00B03873"/>
    <w:rsid w:val="00B03DE3"/>
    <w:rsid w:val="00B03FCB"/>
    <w:rsid w:val="00B04596"/>
    <w:rsid w:val="00B05199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4FA"/>
    <w:rsid w:val="00B218D9"/>
    <w:rsid w:val="00B21A01"/>
    <w:rsid w:val="00B221C3"/>
    <w:rsid w:val="00B22256"/>
    <w:rsid w:val="00B2232D"/>
    <w:rsid w:val="00B228AA"/>
    <w:rsid w:val="00B23530"/>
    <w:rsid w:val="00B23F02"/>
    <w:rsid w:val="00B24845"/>
    <w:rsid w:val="00B2523D"/>
    <w:rsid w:val="00B25AB0"/>
    <w:rsid w:val="00B25EE4"/>
    <w:rsid w:val="00B26186"/>
    <w:rsid w:val="00B26AA1"/>
    <w:rsid w:val="00B26B3F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317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A73"/>
    <w:rsid w:val="00B73B81"/>
    <w:rsid w:val="00B73EF4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25D"/>
    <w:rsid w:val="00B81521"/>
    <w:rsid w:val="00B816F7"/>
    <w:rsid w:val="00B81B31"/>
    <w:rsid w:val="00B824C6"/>
    <w:rsid w:val="00B82502"/>
    <w:rsid w:val="00B82AEA"/>
    <w:rsid w:val="00B82F5F"/>
    <w:rsid w:val="00B83977"/>
    <w:rsid w:val="00B839E6"/>
    <w:rsid w:val="00B839FF"/>
    <w:rsid w:val="00B83D3F"/>
    <w:rsid w:val="00B83E9D"/>
    <w:rsid w:val="00B857BD"/>
    <w:rsid w:val="00B86160"/>
    <w:rsid w:val="00B861DB"/>
    <w:rsid w:val="00B86582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12CF"/>
    <w:rsid w:val="00BB2458"/>
    <w:rsid w:val="00BB287A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62AF"/>
    <w:rsid w:val="00BD6413"/>
    <w:rsid w:val="00BD65A5"/>
    <w:rsid w:val="00BD67E5"/>
    <w:rsid w:val="00BD68F0"/>
    <w:rsid w:val="00BD6B0C"/>
    <w:rsid w:val="00BD6C56"/>
    <w:rsid w:val="00BD7131"/>
    <w:rsid w:val="00BD73EA"/>
    <w:rsid w:val="00BD78AF"/>
    <w:rsid w:val="00BD79B2"/>
    <w:rsid w:val="00BD7A8E"/>
    <w:rsid w:val="00BD7C66"/>
    <w:rsid w:val="00BE09EA"/>
    <w:rsid w:val="00BE0F9A"/>
    <w:rsid w:val="00BE10CB"/>
    <w:rsid w:val="00BE3661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256"/>
    <w:rsid w:val="00BF136D"/>
    <w:rsid w:val="00BF1E6B"/>
    <w:rsid w:val="00BF1FF6"/>
    <w:rsid w:val="00BF20FD"/>
    <w:rsid w:val="00BF24CC"/>
    <w:rsid w:val="00BF2847"/>
    <w:rsid w:val="00BF297D"/>
    <w:rsid w:val="00BF2FCE"/>
    <w:rsid w:val="00BF3667"/>
    <w:rsid w:val="00BF3683"/>
    <w:rsid w:val="00BF371D"/>
    <w:rsid w:val="00BF37FD"/>
    <w:rsid w:val="00BF3BAC"/>
    <w:rsid w:val="00BF45CE"/>
    <w:rsid w:val="00BF49AB"/>
    <w:rsid w:val="00BF4CD1"/>
    <w:rsid w:val="00BF4DDB"/>
    <w:rsid w:val="00BF59B2"/>
    <w:rsid w:val="00BF5BFC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524D"/>
    <w:rsid w:val="00C066F8"/>
    <w:rsid w:val="00C06987"/>
    <w:rsid w:val="00C06C45"/>
    <w:rsid w:val="00C06D7B"/>
    <w:rsid w:val="00C075BF"/>
    <w:rsid w:val="00C078FE"/>
    <w:rsid w:val="00C079F7"/>
    <w:rsid w:val="00C1030F"/>
    <w:rsid w:val="00C120F5"/>
    <w:rsid w:val="00C122A7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0FF4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46D1C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57972"/>
    <w:rsid w:val="00C60735"/>
    <w:rsid w:val="00C60A5E"/>
    <w:rsid w:val="00C6101E"/>
    <w:rsid w:val="00C61463"/>
    <w:rsid w:val="00C61C7F"/>
    <w:rsid w:val="00C61E4D"/>
    <w:rsid w:val="00C61FB6"/>
    <w:rsid w:val="00C6242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D21"/>
    <w:rsid w:val="00C64E91"/>
    <w:rsid w:val="00C64F84"/>
    <w:rsid w:val="00C653C2"/>
    <w:rsid w:val="00C65C71"/>
    <w:rsid w:val="00C65F32"/>
    <w:rsid w:val="00C65FCB"/>
    <w:rsid w:val="00C6614E"/>
    <w:rsid w:val="00C66231"/>
    <w:rsid w:val="00C67187"/>
    <w:rsid w:val="00C6739D"/>
    <w:rsid w:val="00C67470"/>
    <w:rsid w:val="00C703E4"/>
    <w:rsid w:val="00C70634"/>
    <w:rsid w:val="00C70756"/>
    <w:rsid w:val="00C70853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548F"/>
    <w:rsid w:val="00C75631"/>
    <w:rsid w:val="00C7573D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D33"/>
    <w:rsid w:val="00C85DCA"/>
    <w:rsid w:val="00C85FDB"/>
    <w:rsid w:val="00C86B24"/>
    <w:rsid w:val="00C8701E"/>
    <w:rsid w:val="00C8737C"/>
    <w:rsid w:val="00C87441"/>
    <w:rsid w:val="00C87E56"/>
    <w:rsid w:val="00C87E78"/>
    <w:rsid w:val="00C87F6E"/>
    <w:rsid w:val="00C901BF"/>
    <w:rsid w:val="00C905C6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5309"/>
    <w:rsid w:val="00C955DC"/>
    <w:rsid w:val="00C95886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4F4B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509"/>
    <w:rsid w:val="00CB4C09"/>
    <w:rsid w:val="00CB5568"/>
    <w:rsid w:val="00CB5634"/>
    <w:rsid w:val="00CB624B"/>
    <w:rsid w:val="00CB7124"/>
    <w:rsid w:val="00CB7C15"/>
    <w:rsid w:val="00CC001A"/>
    <w:rsid w:val="00CC0657"/>
    <w:rsid w:val="00CC091C"/>
    <w:rsid w:val="00CC1349"/>
    <w:rsid w:val="00CC141E"/>
    <w:rsid w:val="00CC241E"/>
    <w:rsid w:val="00CC2EAE"/>
    <w:rsid w:val="00CC3558"/>
    <w:rsid w:val="00CC3AA4"/>
    <w:rsid w:val="00CC3DE1"/>
    <w:rsid w:val="00CC3ED1"/>
    <w:rsid w:val="00CC4131"/>
    <w:rsid w:val="00CC44A4"/>
    <w:rsid w:val="00CC4C3E"/>
    <w:rsid w:val="00CC4F79"/>
    <w:rsid w:val="00CC5959"/>
    <w:rsid w:val="00CC6F04"/>
    <w:rsid w:val="00CC704D"/>
    <w:rsid w:val="00CC75D1"/>
    <w:rsid w:val="00CD01E3"/>
    <w:rsid w:val="00CD0CFD"/>
    <w:rsid w:val="00CD0DD0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510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401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16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33E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3EC8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4A3"/>
    <w:rsid w:val="00D416F1"/>
    <w:rsid w:val="00D4247F"/>
    <w:rsid w:val="00D425BD"/>
    <w:rsid w:val="00D42C0F"/>
    <w:rsid w:val="00D42C76"/>
    <w:rsid w:val="00D42E19"/>
    <w:rsid w:val="00D433BC"/>
    <w:rsid w:val="00D43A01"/>
    <w:rsid w:val="00D43DE4"/>
    <w:rsid w:val="00D44B99"/>
    <w:rsid w:val="00D45267"/>
    <w:rsid w:val="00D45288"/>
    <w:rsid w:val="00D457C0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49D"/>
    <w:rsid w:val="00D63720"/>
    <w:rsid w:val="00D637D6"/>
    <w:rsid w:val="00D638E9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44"/>
    <w:rsid w:val="00D954EF"/>
    <w:rsid w:val="00D95529"/>
    <w:rsid w:val="00D9647D"/>
    <w:rsid w:val="00D969F9"/>
    <w:rsid w:val="00D972D2"/>
    <w:rsid w:val="00D97312"/>
    <w:rsid w:val="00D97617"/>
    <w:rsid w:val="00DA00E3"/>
    <w:rsid w:val="00DA0617"/>
    <w:rsid w:val="00DA06E0"/>
    <w:rsid w:val="00DA1248"/>
    <w:rsid w:val="00DA1438"/>
    <w:rsid w:val="00DA14FA"/>
    <w:rsid w:val="00DA2812"/>
    <w:rsid w:val="00DA30AD"/>
    <w:rsid w:val="00DA3155"/>
    <w:rsid w:val="00DA3651"/>
    <w:rsid w:val="00DA36F0"/>
    <w:rsid w:val="00DA48F5"/>
    <w:rsid w:val="00DA4A1C"/>
    <w:rsid w:val="00DA4A7A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26E4"/>
    <w:rsid w:val="00DE30BF"/>
    <w:rsid w:val="00DE4C62"/>
    <w:rsid w:val="00DE5108"/>
    <w:rsid w:val="00DE5187"/>
    <w:rsid w:val="00DE57A4"/>
    <w:rsid w:val="00DE606F"/>
    <w:rsid w:val="00DE6935"/>
    <w:rsid w:val="00DE6A4A"/>
    <w:rsid w:val="00DE79CA"/>
    <w:rsid w:val="00DF0952"/>
    <w:rsid w:val="00DF0AB2"/>
    <w:rsid w:val="00DF0D2D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60B7"/>
    <w:rsid w:val="00DF628C"/>
    <w:rsid w:val="00DF65BC"/>
    <w:rsid w:val="00DF6795"/>
    <w:rsid w:val="00DF6DE4"/>
    <w:rsid w:val="00DF7BCA"/>
    <w:rsid w:val="00E00220"/>
    <w:rsid w:val="00E00954"/>
    <w:rsid w:val="00E010F4"/>
    <w:rsid w:val="00E015E3"/>
    <w:rsid w:val="00E019B3"/>
    <w:rsid w:val="00E021D5"/>
    <w:rsid w:val="00E02698"/>
    <w:rsid w:val="00E02C51"/>
    <w:rsid w:val="00E03298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432"/>
    <w:rsid w:val="00E216F4"/>
    <w:rsid w:val="00E21D29"/>
    <w:rsid w:val="00E228B4"/>
    <w:rsid w:val="00E229FA"/>
    <w:rsid w:val="00E22D0E"/>
    <w:rsid w:val="00E23A3B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720"/>
    <w:rsid w:val="00E33EB0"/>
    <w:rsid w:val="00E344E5"/>
    <w:rsid w:val="00E3457D"/>
    <w:rsid w:val="00E358BD"/>
    <w:rsid w:val="00E35EB0"/>
    <w:rsid w:val="00E360C7"/>
    <w:rsid w:val="00E363E8"/>
    <w:rsid w:val="00E365DB"/>
    <w:rsid w:val="00E36734"/>
    <w:rsid w:val="00E36948"/>
    <w:rsid w:val="00E369F0"/>
    <w:rsid w:val="00E36C27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5901"/>
    <w:rsid w:val="00E45AD0"/>
    <w:rsid w:val="00E46155"/>
    <w:rsid w:val="00E47455"/>
    <w:rsid w:val="00E5075D"/>
    <w:rsid w:val="00E50963"/>
    <w:rsid w:val="00E50C8B"/>
    <w:rsid w:val="00E51A04"/>
    <w:rsid w:val="00E51F20"/>
    <w:rsid w:val="00E52F7D"/>
    <w:rsid w:val="00E530F2"/>
    <w:rsid w:val="00E5321F"/>
    <w:rsid w:val="00E54085"/>
    <w:rsid w:val="00E542F2"/>
    <w:rsid w:val="00E544B9"/>
    <w:rsid w:val="00E54AA8"/>
    <w:rsid w:val="00E54B7C"/>
    <w:rsid w:val="00E55026"/>
    <w:rsid w:val="00E555E5"/>
    <w:rsid w:val="00E55AEC"/>
    <w:rsid w:val="00E55E30"/>
    <w:rsid w:val="00E56939"/>
    <w:rsid w:val="00E57159"/>
    <w:rsid w:val="00E57AB8"/>
    <w:rsid w:val="00E601BF"/>
    <w:rsid w:val="00E606DC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6306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ED8"/>
    <w:rsid w:val="00EA4580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401"/>
    <w:rsid w:val="00EC34F3"/>
    <w:rsid w:val="00EC3CED"/>
    <w:rsid w:val="00EC3FCA"/>
    <w:rsid w:val="00EC45D4"/>
    <w:rsid w:val="00EC5321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5E7"/>
    <w:rsid w:val="00ED1FE2"/>
    <w:rsid w:val="00ED20EB"/>
    <w:rsid w:val="00ED214C"/>
    <w:rsid w:val="00ED2D10"/>
    <w:rsid w:val="00ED40D9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01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B66"/>
    <w:rsid w:val="00EE7FB6"/>
    <w:rsid w:val="00EF06E8"/>
    <w:rsid w:val="00EF0769"/>
    <w:rsid w:val="00EF1174"/>
    <w:rsid w:val="00EF1AEB"/>
    <w:rsid w:val="00EF1C3A"/>
    <w:rsid w:val="00EF1F39"/>
    <w:rsid w:val="00EF223E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2B1"/>
    <w:rsid w:val="00EF5C5A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2EC"/>
    <w:rsid w:val="00F049B2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0099"/>
    <w:rsid w:val="00F113B2"/>
    <w:rsid w:val="00F1203E"/>
    <w:rsid w:val="00F127AA"/>
    <w:rsid w:val="00F12D91"/>
    <w:rsid w:val="00F12E93"/>
    <w:rsid w:val="00F1348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11F"/>
    <w:rsid w:val="00F26505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6D2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6FEB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FF2"/>
    <w:rsid w:val="00F66585"/>
    <w:rsid w:val="00F66890"/>
    <w:rsid w:val="00F67063"/>
    <w:rsid w:val="00F679EC"/>
    <w:rsid w:val="00F700FB"/>
    <w:rsid w:val="00F702FD"/>
    <w:rsid w:val="00F703AE"/>
    <w:rsid w:val="00F70B8E"/>
    <w:rsid w:val="00F70CFC"/>
    <w:rsid w:val="00F70E74"/>
    <w:rsid w:val="00F720B9"/>
    <w:rsid w:val="00F745E6"/>
    <w:rsid w:val="00F74F1B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3FFF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161"/>
    <w:rsid w:val="00F97859"/>
    <w:rsid w:val="00FA0311"/>
    <w:rsid w:val="00FA2911"/>
    <w:rsid w:val="00FA33A4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0A"/>
    <w:rsid w:val="00FC6D14"/>
    <w:rsid w:val="00FC72DB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81"/>
    <w:rsid w:val="00FD2C87"/>
    <w:rsid w:val="00FD35F6"/>
    <w:rsid w:val="00FD370B"/>
    <w:rsid w:val="00FD3880"/>
    <w:rsid w:val="00FD501D"/>
    <w:rsid w:val="00FD58F8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CBD"/>
    <w:rsid w:val="00FE2F27"/>
    <w:rsid w:val="00FE33D2"/>
    <w:rsid w:val="00FE4B54"/>
    <w:rsid w:val="00FE573C"/>
    <w:rsid w:val="00FE605D"/>
    <w:rsid w:val="00FE6553"/>
    <w:rsid w:val="00FE69C9"/>
    <w:rsid w:val="00FE6D63"/>
    <w:rsid w:val="00FF01AE"/>
    <w:rsid w:val="00FF0840"/>
    <w:rsid w:val="00FF0AD4"/>
    <w:rsid w:val="00FF206D"/>
    <w:rsid w:val="00FF216F"/>
    <w:rsid w:val="00FF297B"/>
    <w:rsid w:val="00FF2EE8"/>
    <w:rsid w:val="00FF30E6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1374"/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uiPriority w:val="22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?? 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uiPriority w:val="99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af9">
    <w:name w:val="List Bullet"/>
    <w:basedOn w:val="a7"/>
    <w:rsid w:val="005A5AE3"/>
    <w:pPr>
      <w:overflowPunct w:val="0"/>
      <w:autoSpaceDE w:val="0"/>
      <w:autoSpaceDN w:val="0"/>
      <w:adjustRightInd w:val="0"/>
      <w:spacing w:before="40"/>
      <w:ind w:left="568" w:hanging="284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Cat-c-Proposal">
    <w:name w:val="Cat-c-Proposal"/>
    <w:basedOn w:val="af8"/>
    <w:qFormat/>
    <w:rsid w:val="005A5AE3"/>
    <w:pPr>
      <w:numPr>
        <w:numId w:val="29"/>
      </w:numPr>
      <w:overflowPunct/>
      <w:autoSpaceDE/>
      <w:autoSpaceDN/>
      <w:adjustRightInd/>
      <w:spacing w:after="160" w:line="257" w:lineRule="auto"/>
      <w:textAlignment w:val="auto"/>
    </w:pPr>
    <w:rPr>
      <w:rFonts w:asciiTheme="minorHAnsi" w:eastAsiaTheme="minorEastAsia" w:hAnsiTheme="minorHAnsi" w:cstheme="minorBidi"/>
      <w:b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1374"/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uiPriority w:val="22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?? 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uiPriority w:val="99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  <w:style w:type="paragraph" w:styleId="af9">
    <w:name w:val="List Bullet"/>
    <w:basedOn w:val="a7"/>
    <w:rsid w:val="005A5AE3"/>
    <w:pPr>
      <w:overflowPunct w:val="0"/>
      <w:autoSpaceDE w:val="0"/>
      <w:autoSpaceDN w:val="0"/>
      <w:adjustRightInd w:val="0"/>
      <w:spacing w:before="40"/>
      <w:ind w:left="568" w:hanging="284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Cat-c-Proposal">
    <w:name w:val="Cat-c-Proposal"/>
    <w:basedOn w:val="af8"/>
    <w:qFormat/>
    <w:rsid w:val="005A5AE3"/>
    <w:pPr>
      <w:numPr>
        <w:numId w:val="29"/>
      </w:numPr>
      <w:overflowPunct/>
      <w:autoSpaceDE/>
      <w:autoSpaceDN/>
      <w:adjustRightInd/>
      <w:spacing w:after="160" w:line="257" w:lineRule="auto"/>
      <w:textAlignment w:val="auto"/>
    </w:pPr>
    <w:rPr>
      <w:rFonts w:asciiTheme="minorHAnsi" w:eastAsiaTheme="minorEastAsia" w:hAnsiTheme="minorHAnsi" w:cstheme="minorBidi"/>
      <w:b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0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0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14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31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349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988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067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710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366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7578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4167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021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9543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466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3012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451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065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3769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2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1670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4200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12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8055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8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3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52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9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63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72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699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4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686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411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3513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4229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55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617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0816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3023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48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071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9368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26820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402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108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702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768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6D30EA-7508-4BE6-BDB7-F626E72F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719</Words>
  <Characters>4100</Characters>
  <Application>Microsoft Office Word</Application>
  <DocSecurity>0</DocSecurity>
  <Lines>34</Lines>
  <Paragraphs>9</Paragraphs>
  <ScaleCrop>false</ScaleCrop>
  <Company>DaTang Mobile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41</cp:revision>
  <cp:lastPrinted>2007-08-28T14:45:00Z</cp:lastPrinted>
  <dcterms:created xsi:type="dcterms:W3CDTF">2022-01-10T08:26:00Z</dcterms:created>
  <dcterms:modified xsi:type="dcterms:W3CDTF">2022-02-14T08:47:00Z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